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5619DD00"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E92A8F">
        <w:rPr>
          <w:rFonts w:cs="Tahoma"/>
          <w:sz w:val="20"/>
          <w:szCs w:val="20"/>
        </w:rPr>
        <w:t>Care and Treatment Services</w:t>
      </w:r>
    </w:p>
    <w:p w14:paraId="1C4779A0" w14:textId="257E0EFD" w:rsidR="00A32E1C" w:rsidRPr="0054150F" w:rsidRDefault="005F63BF" w:rsidP="004D153B">
      <w:pPr>
        <w:tabs>
          <w:tab w:val="right" w:pos="10800"/>
        </w:tabs>
        <w:spacing w:after="0" w:line="240" w:lineRule="auto"/>
        <w:contextualSpacing/>
        <w:rPr>
          <w:lang w:val="es-ES"/>
        </w:rPr>
      </w:pPr>
      <w:r w:rsidRPr="0054150F">
        <w:rPr>
          <w:rFonts w:cs="Tahoma"/>
          <w:sz w:val="20"/>
          <w:szCs w:val="20"/>
          <w:lang w:val="es-ES"/>
        </w:rPr>
        <w:t>F-</w:t>
      </w:r>
      <w:r w:rsidR="00E92A8F" w:rsidRPr="0054150F">
        <w:rPr>
          <w:rFonts w:cs="Tahoma"/>
          <w:sz w:val="20"/>
          <w:szCs w:val="20"/>
          <w:lang w:val="es-ES"/>
        </w:rPr>
        <w:t>25615</w:t>
      </w:r>
      <w:r w:rsidR="0037440F" w:rsidRPr="0054150F">
        <w:rPr>
          <w:rFonts w:cs="Tahoma"/>
          <w:sz w:val="20"/>
          <w:szCs w:val="20"/>
          <w:lang w:val="es-ES"/>
        </w:rPr>
        <w:t>S</w:t>
      </w:r>
      <w:r w:rsidRPr="0054150F">
        <w:rPr>
          <w:rFonts w:cs="Tahoma"/>
          <w:sz w:val="20"/>
          <w:szCs w:val="20"/>
          <w:lang w:val="es-ES"/>
        </w:rPr>
        <w:t xml:space="preserve"> (</w:t>
      </w:r>
      <w:r w:rsidR="00E92A8F" w:rsidRPr="0054150F">
        <w:rPr>
          <w:rFonts w:cs="Tahoma"/>
          <w:sz w:val="20"/>
          <w:szCs w:val="20"/>
          <w:lang w:val="es-ES"/>
        </w:rPr>
        <w:t>0</w:t>
      </w:r>
      <w:r w:rsidR="00947378" w:rsidRPr="0054150F">
        <w:rPr>
          <w:rFonts w:cs="Tahoma"/>
          <w:sz w:val="20"/>
          <w:szCs w:val="20"/>
          <w:lang w:val="es-ES"/>
        </w:rPr>
        <w:t>5</w:t>
      </w:r>
      <w:r w:rsidRPr="0054150F">
        <w:rPr>
          <w:rFonts w:cs="Tahoma"/>
          <w:sz w:val="20"/>
          <w:szCs w:val="20"/>
          <w:lang w:val="es-ES"/>
        </w:rPr>
        <w:t>/</w:t>
      </w:r>
      <w:r w:rsidR="00E92A8F" w:rsidRPr="0054150F">
        <w:rPr>
          <w:rFonts w:cs="Tahoma"/>
          <w:sz w:val="20"/>
          <w:szCs w:val="20"/>
          <w:lang w:val="es-ES"/>
        </w:rPr>
        <w:t>2026</w:t>
      </w:r>
      <w:r w:rsidRPr="0054150F">
        <w:rPr>
          <w:rFonts w:cs="Tahoma"/>
          <w:sz w:val="20"/>
          <w:szCs w:val="20"/>
          <w:lang w:val="es-ES"/>
        </w:rPr>
        <w:t>)</w:t>
      </w:r>
    </w:p>
    <w:p w14:paraId="20306AA9" w14:textId="77777777" w:rsidR="005F63BF" w:rsidRPr="0054150F" w:rsidRDefault="005F63BF" w:rsidP="00141CEB">
      <w:pPr>
        <w:spacing w:after="0"/>
        <w:rPr>
          <w:lang w:val="es-ES"/>
        </w:rPr>
      </w:pPr>
    </w:p>
    <w:p w14:paraId="220261A9" w14:textId="03714E7B" w:rsidR="0037440F" w:rsidRPr="0054150F" w:rsidRDefault="0037440F" w:rsidP="004D153B">
      <w:pPr>
        <w:pStyle w:val="Heading1"/>
        <w:rPr>
          <w:lang w:val="es-ES"/>
        </w:rPr>
      </w:pPr>
      <w:r w:rsidRPr="0054150F">
        <w:rPr>
          <w:lang w:val="es-ES"/>
        </w:rPr>
        <w:t xml:space="preserve">Reglas de libertad supervisada </w:t>
      </w:r>
    </w:p>
    <w:p w14:paraId="2BE6C80C" w14:textId="7FD4CE7C" w:rsidR="00ED3457" w:rsidRPr="00141CEB" w:rsidRDefault="008D2531" w:rsidP="00141CEB">
      <w:pPr>
        <w:jc w:val="center"/>
        <w:rPr>
          <w:rFonts w:ascii="Verdana" w:hAnsi="Verdana"/>
          <w:b/>
          <w:bCs/>
          <w:lang w:val="es-ES"/>
        </w:rPr>
      </w:pPr>
      <w:proofErr w:type="spellStart"/>
      <w:r w:rsidRPr="00141CEB">
        <w:rPr>
          <w:rFonts w:ascii="Verdana" w:hAnsi="Verdana"/>
          <w:b/>
          <w:bCs/>
          <w:lang w:val="es-ES"/>
        </w:rPr>
        <w:t>Supervised</w:t>
      </w:r>
      <w:proofErr w:type="spellEnd"/>
      <w:r w:rsidRPr="00141CEB">
        <w:rPr>
          <w:rFonts w:ascii="Verdana" w:hAnsi="Verdana"/>
          <w:b/>
          <w:bCs/>
          <w:lang w:val="es-ES"/>
        </w:rPr>
        <w:t xml:space="preserve"> </w:t>
      </w:r>
      <w:proofErr w:type="spellStart"/>
      <w:r w:rsidRPr="00141CEB">
        <w:rPr>
          <w:rFonts w:ascii="Verdana" w:hAnsi="Verdana"/>
          <w:b/>
          <w:bCs/>
          <w:lang w:val="es-ES"/>
        </w:rPr>
        <w:t>Release</w:t>
      </w:r>
      <w:proofErr w:type="spellEnd"/>
      <w:r w:rsidRPr="00141CEB">
        <w:rPr>
          <w:rFonts w:ascii="Verdana" w:hAnsi="Verdana"/>
          <w:b/>
          <w:bCs/>
          <w:lang w:val="es-ES"/>
        </w:rPr>
        <w:t xml:space="preserve"> Rules</w:t>
      </w:r>
    </w:p>
    <w:p w14:paraId="291571A9" w14:textId="77777777" w:rsidR="008D2531" w:rsidRPr="0054150F" w:rsidRDefault="008D2531" w:rsidP="008D2531">
      <w:pPr>
        <w:rPr>
          <w:lang w:val="es-ES"/>
        </w:rPr>
      </w:pPr>
    </w:p>
    <w:p w14:paraId="49A91A70" w14:textId="79DBDA0B" w:rsidR="008D2531" w:rsidRPr="0054150F" w:rsidRDefault="008D2531" w:rsidP="008D2531">
      <w:pPr>
        <w:tabs>
          <w:tab w:val="left" w:pos="7560"/>
          <w:tab w:val="left" w:pos="10620"/>
        </w:tabs>
        <w:spacing w:after="0" w:line="240" w:lineRule="auto"/>
        <w:contextualSpacing/>
        <w:rPr>
          <w:rFonts w:eastAsia="Calibri" w:cs="Tahoma"/>
          <w:bCs/>
          <w:kern w:val="0"/>
          <w:u w:val="single"/>
          <w:lang w:val="es-ES"/>
          <w14:ligatures w14:val="none"/>
        </w:rPr>
      </w:pPr>
      <w:r w:rsidRPr="0054150F">
        <w:rPr>
          <w:rFonts w:eastAsia="Calibri" w:cs="Tahoma"/>
          <w:bCs/>
          <w:kern w:val="0"/>
          <w:lang w:val="es-ES"/>
          <w14:ligatures w14:val="none"/>
        </w:rPr>
        <w:t>N</w:t>
      </w:r>
      <w:r w:rsidR="0037440F" w:rsidRPr="0054150F">
        <w:rPr>
          <w:rFonts w:eastAsia="Calibri" w:cs="Tahoma"/>
          <w:bCs/>
          <w:kern w:val="0"/>
          <w:lang w:val="es-ES"/>
          <w14:ligatures w14:val="none"/>
        </w:rPr>
        <w:t>ombre</w:t>
      </w:r>
      <w:r w:rsidRPr="0054150F">
        <w:rPr>
          <w:rFonts w:eastAsia="Calibri" w:cs="Tahoma"/>
          <w:bCs/>
          <w:kern w:val="0"/>
          <w:lang w:val="es-ES"/>
          <w14:ligatures w14:val="none"/>
        </w:rPr>
        <w:t xml:space="preserve"> (</w:t>
      </w:r>
      <w:r w:rsidR="0037440F" w:rsidRPr="0054150F">
        <w:rPr>
          <w:rFonts w:eastAsia="Calibri" w:cs="Tahoma"/>
          <w:bCs/>
          <w:kern w:val="0"/>
          <w:lang w:val="es-ES"/>
          <w14:ligatures w14:val="none"/>
        </w:rPr>
        <w:t>Apellido</w:t>
      </w:r>
      <w:r w:rsidRPr="0054150F">
        <w:rPr>
          <w:rFonts w:eastAsia="Calibri" w:cs="Tahoma"/>
          <w:bCs/>
          <w:kern w:val="0"/>
          <w:lang w:val="es-ES"/>
          <w14:ligatures w14:val="none"/>
        </w:rPr>
        <w:t xml:space="preserve">, </w:t>
      </w:r>
      <w:r w:rsidR="0054150F" w:rsidRPr="0054150F">
        <w:rPr>
          <w:rFonts w:eastAsia="Calibri" w:cs="Tahoma"/>
          <w:bCs/>
          <w:kern w:val="0"/>
          <w:lang w:val="es-ES"/>
          <w14:ligatures w14:val="none"/>
        </w:rPr>
        <w:t>Nombre</w:t>
      </w:r>
      <w:r w:rsidRPr="0054150F">
        <w:rPr>
          <w:rFonts w:eastAsia="Calibri" w:cs="Tahoma"/>
          <w:bCs/>
          <w:kern w:val="0"/>
          <w:lang w:val="es-ES"/>
          <w14:ligatures w14:val="none"/>
        </w:rPr>
        <w:t xml:space="preserve">, </w:t>
      </w:r>
      <w:r w:rsidR="0054150F" w:rsidRPr="0054150F">
        <w:rPr>
          <w:rFonts w:eastAsia="Calibri" w:cs="Tahoma"/>
          <w:bCs/>
          <w:kern w:val="0"/>
          <w:lang w:val="es-ES"/>
          <w14:ligatures w14:val="none"/>
        </w:rPr>
        <w:t>Inicial</w:t>
      </w:r>
      <w:r w:rsidR="00A7377E">
        <w:rPr>
          <w:rFonts w:eastAsia="Calibri" w:cs="Tahoma"/>
          <w:bCs/>
          <w:kern w:val="0"/>
          <w:lang w:val="es-ES"/>
          <w14:ligatures w14:val="none"/>
        </w:rPr>
        <w:t>)</w:t>
      </w:r>
      <w:r w:rsidRPr="0054150F">
        <w:rPr>
          <w:rFonts w:eastAsia="Calibri" w:cs="Tahoma"/>
          <w:bCs/>
          <w:kern w:val="0"/>
          <w:lang w:val="es-ES"/>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54150F">
        <w:rPr>
          <w:rFonts w:ascii="Verdana" w:eastAsia="Calibri" w:hAnsi="Verdana" w:cs="Tahoma"/>
          <w:kern w:val="0"/>
          <w:u w:val="single"/>
          <w:lang w:val="es-ES"/>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54150F">
        <w:rPr>
          <w:rFonts w:ascii="Verdana" w:eastAsia="Calibri" w:hAnsi="Verdana" w:cs="Tahoma"/>
          <w:kern w:val="0"/>
          <w:u w:val="single"/>
          <w:lang w:val="es-ES"/>
          <w14:ligatures w14:val="none"/>
        </w:rPr>
        <w:tab/>
      </w:r>
      <w:r w:rsidR="009F71D7">
        <w:rPr>
          <w:rFonts w:ascii="Verdana" w:eastAsia="Calibri" w:hAnsi="Verdana" w:cs="Tahoma"/>
          <w:kern w:val="0"/>
          <w:lang w:val="es-ES"/>
          <w14:ligatures w14:val="none"/>
        </w:rPr>
        <w:t xml:space="preserve"> </w:t>
      </w:r>
      <w:r w:rsidR="0054150F">
        <w:rPr>
          <w:rFonts w:eastAsia="Calibri" w:cs="Tahoma"/>
          <w:bCs/>
          <w:kern w:val="0"/>
          <w:lang w:val="es-ES"/>
          <w14:ligatures w14:val="none"/>
        </w:rPr>
        <w:t xml:space="preserve">Número de </w:t>
      </w:r>
      <w:r w:rsidR="0054150F" w:rsidRPr="0054150F">
        <w:rPr>
          <w:rFonts w:eastAsia="Calibri" w:cs="Tahoma"/>
          <w:bCs/>
          <w:kern w:val="0"/>
          <w:lang w:val="es-ES"/>
          <w14:ligatures w14:val="none"/>
        </w:rPr>
        <w:t>MRN</w:t>
      </w:r>
      <w:r w:rsidRPr="0054150F">
        <w:rPr>
          <w:rFonts w:eastAsia="Calibri" w:cs="Tahoma"/>
          <w:bCs/>
          <w:kern w:val="0"/>
          <w:lang w:val="es-ES"/>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54150F">
        <w:rPr>
          <w:rFonts w:ascii="Verdana" w:eastAsia="Calibri" w:hAnsi="Verdana" w:cs="Tahoma"/>
          <w:kern w:val="0"/>
          <w:u w:val="single"/>
          <w:lang w:val="es-ES"/>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54150F">
        <w:rPr>
          <w:rFonts w:eastAsia="Calibri" w:cs="Tahoma"/>
          <w:bCs/>
          <w:kern w:val="0"/>
          <w:u w:val="single"/>
          <w:lang w:val="es-ES"/>
          <w14:ligatures w14:val="none"/>
        </w:rPr>
        <w:tab/>
      </w:r>
    </w:p>
    <w:p w14:paraId="75B73B28" w14:textId="77777777" w:rsidR="008D2531" w:rsidRPr="0054150F" w:rsidRDefault="008D2531" w:rsidP="008D2531">
      <w:pPr>
        <w:spacing w:after="0" w:line="240" w:lineRule="auto"/>
        <w:contextualSpacing/>
        <w:rPr>
          <w:rFonts w:ascii="Verdana" w:eastAsia="Calibri" w:hAnsi="Verdana" w:cs="Tahoma"/>
          <w:bCs/>
          <w:kern w:val="0"/>
          <w:lang w:val="es-ES"/>
          <w14:ligatures w14:val="none"/>
        </w:rPr>
      </w:pPr>
    </w:p>
    <w:p w14:paraId="11655BE7" w14:textId="1F045F58" w:rsidR="008D2531" w:rsidRPr="00AA5EFE" w:rsidRDefault="00AA5EFE" w:rsidP="008D2531">
      <w:pPr>
        <w:spacing w:after="0" w:line="240" w:lineRule="auto"/>
        <w:contextualSpacing/>
        <w:rPr>
          <w:rFonts w:ascii="Verdana" w:eastAsia="Calibri" w:hAnsi="Verdana" w:cs="Tahoma"/>
          <w:b/>
          <w:bCs/>
          <w:kern w:val="0"/>
          <w:lang w:val="es-ES"/>
          <w14:ligatures w14:val="none"/>
        </w:rPr>
      </w:pPr>
      <w:r w:rsidRPr="003F3B14">
        <w:rPr>
          <w:rFonts w:ascii="Verdana" w:eastAsia="Calibri" w:hAnsi="Verdana" w:cs="Tahoma"/>
          <w:b/>
          <w:bCs/>
          <w:kern w:val="0"/>
          <w:lang w:val="es-ES"/>
          <w14:ligatures w14:val="none"/>
        </w:rPr>
        <w:t xml:space="preserve">Según lo autorizado por </w:t>
      </w:r>
      <w:r w:rsidR="00D26788" w:rsidRPr="003F3B14">
        <w:rPr>
          <w:rFonts w:ascii="Verdana" w:eastAsia="Calibri" w:hAnsi="Verdana" w:cs="Tahoma"/>
          <w:b/>
          <w:bCs/>
          <w:kern w:val="0"/>
          <w:lang w:val="es-ES"/>
          <w14:ligatures w14:val="none"/>
        </w:rPr>
        <w:t xml:space="preserve">la ley </w:t>
      </w:r>
      <w:r w:rsidRPr="003F3B14">
        <w:rPr>
          <w:rFonts w:ascii="Verdana" w:eastAsia="Calibri" w:hAnsi="Verdana" w:cs="Tahoma"/>
          <w:b/>
          <w:bCs/>
          <w:kern w:val="0"/>
          <w:lang w:val="es-ES"/>
          <w14:ligatures w14:val="none"/>
        </w:rPr>
        <w:t xml:space="preserve">estatal, el DHS impone las siguientes reglas además de </w:t>
      </w:r>
      <w:r w:rsidR="00AD0560" w:rsidRPr="003F3B14">
        <w:rPr>
          <w:rFonts w:ascii="Verdana" w:eastAsia="Calibri" w:hAnsi="Verdana" w:cs="Tahoma"/>
          <w:b/>
          <w:bCs/>
          <w:kern w:val="0"/>
          <w:lang w:val="es-ES"/>
          <w14:ligatures w14:val="none"/>
        </w:rPr>
        <w:t>las c</w:t>
      </w:r>
      <w:r w:rsidRPr="003F3B14">
        <w:rPr>
          <w:rFonts w:ascii="Verdana" w:eastAsia="Calibri" w:hAnsi="Verdana" w:cs="Tahoma"/>
          <w:b/>
          <w:bCs/>
          <w:kern w:val="0"/>
          <w:lang w:val="es-ES"/>
          <w14:ligatures w14:val="none"/>
        </w:rPr>
        <w:t>ondici</w:t>
      </w:r>
      <w:r w:rsidR="00AD0560" w:rsidRPr="003F3B14">
        <w:rPr>
          <w:rFonts w:ascii="Verdana" w:eastAsia="Calibri" w:hAnsi="Verdana" w:cs="Tahoma"/>
          <w:b/>
          <w:bCs/>
          <w:kern w:val="0"/>
          <w:lang w:val="es-ES"/>
          <w14:ligatures w14:val="none"/>
        </w:rPr>
        <w:t xml:space="preserve">ones dictadas </w:t>
      </w:r>
      <w:r w:rsidRPr="003F3B14">
        <w:rPr>
          <w:rFonts w:ascii="Verdana" w:eastAsia="Calibri" w:hAnsi="Verdana" w:cs="Tahoma"/>
          <w:b/>
          <w:bCs/>
          <w:kern w:val="0"/>
          <w:lang w:val="es-ES"/>
          <w14:ligatures w14:val="none"/>
        </w:rPr>
        <w:t xml:space="preserve">por </w:t>
      </w:r>
      <w:r w:rsidR="00AD0560" w:rsidRPr="003F3B14">
        <w:rPr>
          <w:rFonts w:ascii="Verdana" w:eastAsia="Calibri" w:hAnsi="Verdana" w:cs="Tahoma"/>
          <w:b/>
          <w:bCs/>
          <w:kern w:val="0"/>
          <w:lang w:val="es-ES"/>
          <w14:ligatures w14:val="none"/>
        </w:rPr>
        <w:t>los tribunales</w:t>
      </w:r>
      <w:r w:rsidRPr="003F3B14">
        <w:rPr>
          <w:rFonts w:ascii="Verdana" w:eastAsia="Calibri" w:hAnsi="Verdana" w:cs="Tahoma"/>
          <w:b/>
          <w:bCs/>
          <w:kern w:val="0"/>
          <w:lang w:val="es-ES"/>
          <w14:ligatures w14:val="none"/>
        </w:rPr>
        <w:t>. El incumplimiento de estas expectativas puede dar lugar a sanciones progresivas que pueden incluir la revocación</w:t>
      </w:r>
      <w:r w:rsidR="00334EAA" w:rsidRPr="003F3B14">
        <w:rPr>
          <w:rFonts w:ascii="Verdana" w:eastAsia="Calibri" w:hAnsi="Verdana" w:cs="Tahoma"/>
          <w:b/>
          <w:bCs/>
          <w:kern w:val="0"/>
          <w:lang w:val="es-ES"/>
          <w14:ligatures w14:val="none"/>
        </w:rPr>
        <w:t>.</w:t>
      </w:r>
      <w:r w:rsidR="008D2531" w:rsidRPr="00AA5EFE">
        <w:rPr>
          <w:rFonts w:ascii="Verdana" w:eastAsia="Calibri" w:hAnsi="Verdana" w:cs="Tahoma"/>
          <w:b/>
          <w:bCs/>
          <w:kern w:val="0"/>
          <w:lang w:val="es-ES"/>
          <w14:ligatures w14:val="none"/>
        </w:rPr>
        <w:t xml:space="preserve"> </w:t>
      </w:r>
    </w:p>
    <w:p w14:paraId="582D0B7B" w14:textId="77777777" w:rsidR="00D50568" w:rsidRPr="00AA5EFE" w:rsidRDefault="00D50568" w:rsidP="008D2531">
      <w:pPr>
        <w:spacing w:after="0" w:line="240" w:lineRule="auto"/>
        <w:contextualSpacing/>
        <w:rPr>
          <w:rFonts w:ascii="Verdana" w:eastAsia="Calibri" w:hAnsi="Verdana" w:cs="Tahoma"/>
          <w:bCs/>
          <w:kern w:val="0"/>
          <w:lang w:val="es-ES"/>
          <w14:ligatures w14:val="none"/>
        </w:rPr>
      </w:pPr>
    </w:p>
    <w:p w14:paraId="788375D2" w14:textId="5250112B" w:rsidR="008D2531" w:rsidRPr="00C672D9" w:rsidRDefault="006B5459" w:rsidP="00D50568">
      <w:pPr>
        <w:pStyle w:val="ListParagraph"/>
        <w:numPr>
          <w:ilvl w:val="0"/>
          <w:numId w:val="32"/>
        </w:numPr>
        <w:spacing w:after="0" w:line="240" w:lineRule="auto"/>
        <w:rPr>
          <w:rFonts w:eastAsia="Calibri" w:cs="Tahoma"/>
          <w:bCs/>
          <w:kern w:val="0"/>
          <w:lang w:val="es-ES"/>
          <w14:ligatures w14:val="none"/>
        </w:rPr>
      </w:pPr>
      <w:r w:rsidRPr="00C672D9">
        <w:rPr>
          <w:rFonts w:eastAsia="Calibri" w:cs="Tahoma"/>
          <w:bCs/>
          <w:kern w:val="0"/>
          <w:lang w:val="es-ES"/>
          <w14:ligatures w14:val="none"/>
        </w:rPr>
        <w:t>D</w:t>
      </w:r>
      <w:r w:rsidR="00AD0560" w:rsidRPr="00C672D9">
        <w:rPr>
          <w:rFonts w:eastAsia="Calibri" w:cs="Tahoma"/>
          <w:bCs/>
          <w:kern w:val="0"/>
          <w:lang w:val="es-ES"/>
          <w14:ligatures w14:val="none"/>
        </w:rPr>
        <w:t xml:space="preserve">ebe cumplir con estas reglas de libertad supervisada (SR), con cualquier </w:t>
      </w:r>
      <w:r w:rsidR="00334EAA" w:rsidRPr="00C672D9">
        <w:rPr>
          <w:rFonts w:eastAsia="Calibri" w:cs="Tahoma"/>
          <w:bCs/>
          <w:kern w:val="0"/>
          <w:lang w:val="es-ES"/>
          <w14:ligatures w14:val="none"/>
        </w:rPr>
        <w:t>regla</w:t>
      </w:r>
      <w:r w:rsidR="00AD0560" w:rsidRPr="00C672D9">
        <w:rPr>
          <w:rFonts w:eastAsia="Calibri" w:cs="Tahoma"/>
          <w:bCs/>
          <w:kern w:val="0"/>
          <w:lang w:val="es-ES"/>
          <w14:ligatures w14:val="none"/>
        </w:rPr>
        <w:t xml:space="preserve"> adicional que el tribunal apruebe o pueda imponer, </w:t>
      </w:r>
      <w:r w:rsidRPr="00C672D9">
        <w:rPr>
          <w:rFonts w:eastAsia="Calibri" w:cs="Tahoma"/>
          <w:bCs/>
          <w:kern w:val="0"/>
          <w:lang w:val="es-ES"/>
          <w14:ligatures w14:val="none"/>
        </w:rPr>
        <w:t>así como c</w:t>
      </w:r>
      <w:r w:rsidR="00AD0560" w:rsidRPr="00C672D9">
        <w:rPr>
          <w:rFonts w:eastAsia="Calibri" w:cs="Tahoma"/>
          <w:bCs/>
          <w:kern w:val="0"/>
          <w:lang w:val="es-ES"/>
          <w14:ligatures w14:val="none"/>
        </w:rPr>
        <w:t xml:space="preserve">on todas las </w:t>
      </w:r>
      <w:r w:rsidR="00334EAA" w:rsidRPr="00C672D9">
        <w:rPr>
          <w:rFonts w:eastAsia="Calibri" w:cs="Tahoma"/>
          <w:bCs/>
          <w:kern w:val="0"/>
          <w:lang w:val="es-ES"/>
          <w14:ligatures w14:val="none"/>
        </w:rPr>
        <w:t>reglas</w:t>
      </w:r>
      <w:r w:rsidR="00AD0560" w:rsidRPr="00C672D9">
        <w:rPr>
          <w:rFonts w:eastAsia="Calibri" w:cs="Tahoma"/>
          <w:bCs/>
          <w:kern w:val="0"/>
          <w:lang w:val="es-ES"/>
          <w14:ligatures w14:val="none"/>
        </w:rPr>
        <w:t>, directrices, políticas y expectativas de las agencias y proveedores que le prest</w:t>
      </w:r>
      <w:r w:rsidRPr="00C672D9">
        <w:rPr>
          <w:rFonts w:eastAsia="Calibri" w:cs="Tahoma"/>
          <w:bCs/>
          <w:kern w:val="0"/>
          <w:lang w:val="es-ES"/>
          <w14:ligatures w14:val="none"/>
        </w:rPr>
        <w:t>a</w:t>
      </w:r>
      <w:r w:rsidR="00AD0560" w:rsidRPr="00C672D9">
        <w:rPr>
          <w:rFonts w:eastAsia="Calibri" w:cs="Tahoma"/>
          <w:bCs/>
          <w:kern w:val="0"/>
          <w:lang w:val="es-ES"/>
          <w14:ligatures w14:val="none"/>
        </w:rPr>
        <w:t xml:space="preserve">n servicios con </w:t>
      </w:r>
      <w:r w:rsidRPr="00C672D9">
        <w:rPr>
          <w:rFonts w:eastAsia="Calibri" w:cs="Tahoma"/>
          <w:bCs/>
          <w:kern w:val="0"/>
          <w:lang w:val="es-ES"/>
          <w14:ligatures w14:val="none"/>
        </w:rPr>
        <w:t xml:space="preserve">el </w:t>
      </w:r>
      <w:r w:rsidR="00AD0560" w:rsidRPr="00C672D9">
        <w:rPr>
          <w:rFonts w:eastAsia="Calibri" w:cs="Tahoma"/>
          <w:bCs/>
          <w:kern w:val="0"/>
          <w:lang w:val="es-ES"/>
          <w14:ligatures w14:val="none"/>
        </w:rPr>
        <w:t>fin</w:t>
      </w:r>
      <w:r w:rsidRPr="00C672D9">
        <w:rPr>
          <w:rFonts w:eastAsia="Calibri" w:cs="Tahoma"/>
          <w:bCs/>
          <w:kern w:val="0"/>
          <w:lang w:val="es-ES"/>
          <w14:ligatures w14:val="none"/>
        </w:rPr>
        <w:t xml:space="preserve"> de facilitar su</w:t>
      </w:r>
      <w:r w:rsidR="00AD0560" w:rsidRPr="00C672D9">
        <w:rPr>
          <w:rFonts w:eastAsia="Calibri" w:cs="Tahoma"/>
          <w:bCs/>
          <w:kern w:val="0"/>
          <w:lang w:val="es-ES"/>
          <w14:ligatures w14:val="none"/>
        </w:rPr>
        <w:t xml:space="preserve"> rehabilitación. </w:t>
      </w:r>
      <w:r w:rsidRPr="00C672D9">
        <w:rPr>
          <w:rFonts w:eastAsia="Calibri" w:cs="Tahoma"/>
          <w:bCs/>
          <w:kern w:val="0"/>
          <w:lang w:val="es-ES"/>
          <w14:ligatures w14:val="none"/>
        </w:rPr>
        <w:t>D</w:t>
      </w:r>
      <w:r w:rsidR="00AD0560" w:rsidRPr="00C672D9">
        <w:rPr>
          <w:rFonts w:eastAsia="Calibri" w:cs="Tahoma"/>
          <w:bCs/>
          <w:kern w:val="0"/>
          <w:lang w:val="es-ES"/>
          <w14:ligatures w14:val="none"/>
        </w:rPr>
        <w:t xml:space="preserve">ebe cooperar con todos los servicios identificados en su </w:t>
      </w:r>
      <w:r w:rsidRPr="00C672D9">
        <w:rPr>
          <w:rFonts w:eastAsia="Calibri" w:cs="Tahoma"/>
          <w:bCs/>
          <w:kern w:val="0"/>
          <w:lang w:val="es-ES"/>
          <w14:ligatures w14:val="none"/>
        </w:rPr>
        <w:t>p</w:t>
      </w:r>
      <w:r w:rsidR="00AD0560" w:rsidRPr="00C672D9">
        <w:rPr>
          <w:rFonts w:eastAsia="Calibri" w:cs="Tahoma"/>
          <w:bCs/>
          <w:kern w:val="0"/>
          <w:lang w:val="es-ES"/>
          <w14:ligatures w14:val="none"/>
        </w:rPr>
        <w:t xml:space="preserve">lan de </w:t>
      </w:r>
      <w:r w:rsidRPr="00C672D9">
        <w:rPr>
          <w:rFonts w:eastAsia="Calibri" w:cs="Tahoma"/>
          <w:bCs/>
          <w:kern w:val="0"/>
          <w:lang w:val="es-ES"/>
          <w14:ligatures w14:val="none"/>
        </w:rPr>
        <w:t>l</w:t>
      </w:r>
      <w:r w:rsidR="00AD0560" w:rsidRPr="00C672D9">
        <w:rPr>
          <w:rFonts w:eastAsia="Calibri" w:cs="Tahoma"/>
          <w:bCs/>
          <w:kern w:val="0"/>
          <w:lang w:val="es-ES"/>
          <w14:ligatures w14:val="none"/>
        </w:rPr>
        <w:t xml:space="preserve">ibertad </w:t>
      </w:r>
      <w:r w:rsidRPr="00C672D9">
        <w:rPr>
          <w:rFonts w:eastAsia="Calibri" w:cs="Tahoma"/>
          <w:bCs/>
          <w:kern w:val="0"/>
          <w:lang w:val="es-ES"/>
          <w14:ligatures w14:val="none"/>
        </w:rPr>
        <w:t>s</w:t>
      </w:r>
      <w:r w:rsidR="00AD0560" w:rsidRPr="00C672D9">
        <w:rPr>
          <w:rFonts w:eastAsia="Calibri" w:cs="Tahoma"/>
          <w:bCs/>
          <w:kern w:val="0"/>
          <w:lang w:val="es-ES"/>
          <w14:ligatures w14:val="none"/>
        </w:rPr>
        <w:t>upervisada.</w:t>
      </w:r>
      <w:r w:rsidR="008D2531" w:rsidRPr="00C672D9">
        <w:rPr>
          <w:rFonts w:eastAsia="Calibri" w:cs="Tahoma"/>
          <w:bCs/>
          <w:kern w:val="0"/>
          <w:lang w:val="es-ES"/>
          <w14:ligatures w14:val="none"/>
        </w:rPr>
        <w:t xml:space="preserve"> </w:t>
      </w:r>
    </w:p>
    <w:p w14:paraId="664BEF60" w14:textId="77777777" w:rsidR="008D2531" w:rsidRPr="00C672D9" w:rsidRDefault="008D2531" w:rsidP="008D2531">
      <w:pPr>
        <w:spacing w:after="0" w:line="240" w:lineRule="auto"/>
        <w:contextualSpacing/>
        <w:rPr>
          <w:rFonts w:eastAsia="Calibri" w:cs="Tahoma"/>
          <w:bCs/>
          <w:kern w:val="0"/>
          <w:lang w:val="es-ES"/>
          <w14:ligatures w14:val="none"/>
        </w:rPr>
      </w:pPr>
    </w:p>
    <w:p w14:paraId="0A2B19E8" w14:textId="0330F358" w:rsidR="008D2531" w:rsidRPr="00C672D9" w:rsidRDefault="00AA5EFE" w:rsidP="00D50568">
      <w:pPr>
        <w:pStyle w:val="ListParagraph"/>
        <w:numPr>
          <w:ilvl w:val="0"/>
          <w:numId w:val="32"/>
        </w:numPr>
        <w:spacing w:after="0" w:line="240" w:lineRule="auto"/>
        <w:rPr>
          <w:rFonts w:eastAsia="Calibri" w:cs="Tahoma"/>
          <w:bCs/>
          <w:kern w:val="0"/>
          <w:lang w:val="es-ES"/>
          <w14:ligatures w14:val="none"/>
        </w:rPr>
      </w:pPr>
      <w:r w:rsidRPr="00C672D9">
        <w:rPr>
          <w:rFonts w:eastAsia="Calibri" w:cs="Tahoma"/>
          <w:bCs/>
          <w:kern w:val="0"/>
          <w:lang w:val="es-ES"/>
          <w14:ligatures w14:val="none"/>
        </w:rPr>
        <w:t xml:space="preserve">No debe involucrarse ni participar en ninguna conducta que </w:t>
      </w:r>
      <w:r w:rsidR="00697127" w:rsidRPr="00C672D9">
        <w:rPr>
          <w:rFonts w:eastAsia="Calibri" w:cs="Tahoma"/>
          <w:bCs/>
          <w:kern w:val="0"/>
          <w:lang w:val="es-ES"/>
          <w14:ligatures w14:val="none"/>
        </w:rPr>
        <w:t>infrinja</w:t>
      </w:r>
      <w:r w:rsidRPr="00C672D9">
        <w:rPr>
          <w:rFonts w:eastAsia="Calibri" w:cs="Tahoma"/>
          <w:bCs/>
          <w:kern w:val="0"/>
          <w:lang w:val="es-ES"/>
          <w14:ligatures w14:val="none"/>
        </w:rPr>
        <w:t xml:space="preserve"> los estatutos federales o estatales, las ordenanzas municipales o del condado, la ley tribal</w:t>
      </w:r>
      <w:r w:rsidR="00697127" w:rsidRPr="00C672D9">
        <w:rPr>
          <w:rFonts w:eastAsia="Calibri" w:cs="Tahoma"/>
          <w:bCs/>
          <w:kern w:val="0"/>
          <w:lang w:val="es-ES"/>
          <w14:ligatures w14:val="none"/>
        </w:rPr>
        <w:t>,</w:t>
      </w:r>
      <w:r w:rsidRPr="00C672D9">
        <w:rPr>
          <w:rFonts w:eastAsia="Calibri" w:cs="Tahoma"/>
          <w:bCs/>
          <w:kern w:val="0"/>
          <w:lang w:val="es-ES"/>
          <w14:ligatures w14:val="none"/>
        </w:rPr>
        <w:t xml:space="preserve"> o que no sea </w:t>
      </w:r>
      <w:r w:rsidR="00697127" w:rsidRPr="00C672D9">
        <w:rPr>
          <w:rFonts w:eastAsia="Calibri" w:cs="Tahoma"/>
          <w:bCs/>
          <w:kern w:val="0"/>
          <w:lang w:val="es-ES"/>
          <w14:ligatures w14:val="none"/>
        </w:rPr>
        <w:t xml:space="preserve">en beneficio del </w:t>
      </w:r>
      <w:r w:rsidRPr="00C672D9">
        <w:rPr>
          <w:rFonts w:eastAsia="Calibri" w:cs="Tahoma"/>
          <w:bCs/>
          <w:kern w:val="0"/>
          <w:lang w:val="es-ES"/>
          <w14:ligatures w14:val="none"/>
        </w:rPr>
        <w:t xml:space="preserve">bienestar público o </w:t>
      </w:r>
      <w:r w:rsidR="00697127" w:rsidRPr="00C672D9">
        <w:rPr>
          <w:rFonts w:eastAsia="Calibri" w:cs="Tahoma"/>
          <w:bCs/>
          <w:kern w:val="0"/>
          <w:lang w:val="es-ES"/>
          <w14:ligatures w14:val="none"/>
        </w:rPr>
        <w:t xml:space="preserve">de </w:t>
      </w:r>
      <w:r w:rsidRPr="00C672D9">
        <w:rPr>
          <w:rFonts w:eastAsia="Calibri" w:cs="Tahoma"/>
          <w:bCs/>
          <w:kern w:val="0"/>
          <w:lang w:val="es-ES"/>
          <w14:ligatures w14:val="none"/>
        </w:rPr>
        <w:t>su rehabilitación</w:t>
      </w:r>
      <w:r w:rsidR="008D2531" w:rsidRPr="00C672D9">
        <w:rPr>
          <w:rFonts w:eastAsia="Calibri" w:cs="Tahoma"/>
          <w:bCs/>
          <w:kern w:val="0"/>
          <w:lang w:val="es-ES"/>
          <w14:ligatures w14:val="none"/>
        </w:rPr>
        <w:t xml:space="preserve">. </w:t>
      </w:r>
    </w:p>
    <w:p w14:paraId="328D9F91" w14:textId="77777777" w:rsidR="008D2531" w:rsidRPr="00AA5EFE" w:rsidRDefault="008D2531" w:rsidP="008D2531">
      <w:pPr>
        <w:spacing w:after="0" w:line="240" w:lineRule="auto"/>
        <w:contextualSpacing/>
        <w:rPr>
          <w:rFonts w:eastAsia="Calibri" w:cs="Tahoma"/>
          <w:bCs/>
          <w:kern w:val="0"/>
          <w:lang w:val="es-ES"/>
          <w14:ligatures w14:val="none"/>
        </w:rPr>
      </w:pPr>
    </w:p>
    <w:p w14:paraId="7E2F3FAF" w14:textId="2A146C6A" w:rsidR="008D2531" w:rsidRPr="00C672D9" w:rsidRDefault="001A2569" w:rsidP="00D50568">
      <w:pPr>
        <w:pStyle w:val="ListParagraph"/>
        <w:numPr>
          <w:ilvl w:val="0"/>
          <w:numId w:val="32"/>
        </w:numPr>
        <w:spacing w:after="0" w:line="240" w:lineRule="auto"/>
        <w:rPr>
          <w:rFonts w:eastAsia="Calibri" w:cs="Tahoma"/>
          <w:bCs/>
          <w:kern w:val="0"/>
          <w:lang w:val="es-ES"/>
          <w14:ligatures w14:val="none"/>
        </w:rPr>
      </w:pPr>
      <w:r w:rsidRPr="001A2569">
        <w:rPr>
          <w:rFonts w:eastAsia="Calibri" w:cs="Tahoma"/>
          <w:bCs/>
          <w:kern w:val="0"/>
          <w:lang w:val="es-ES"/>
          <w14:ligatures w14:val="none"/>
        </w:rPr>
        <w:t xml:space="preserve">Debe firmar autorizaciones de divulgación de información (ROI) que permitan el intercambio de información entre el DHS, las entidades contratadas por el DHS, el DOC y otros proveedores de servicios con el fin de establecer contactos colaterales, coordinar los servicios, realizar evaluaciones conforme al </w:t>
      </w:r>
      <w:proofErr w:type="spellStart"/>
      <w:r w:rsidRPr="001A2569">
        <w:rPr>
          <w:rFonts w:eastAsia="Calibri" w:cs="Tahoma"/>
          <w:bCs/>
          <w:kern w:val="0"/>
          <w:lang w:val="es-ES"/>
          <w14:ligatures w14:val="none"/>
        </w:rPr>
        <w:t>Wis</w:t>
      </w:r>
      <w:proofErr w:type="spellEnd"/>
      <w:r w:rsidRPr="001A2569">
        <w:rPr>
          <w:rFonts w:eastAsia="Calibri" w:cs="Tahoma"/>
          <w:bCs/>
          <w:kern w:val="0"/>
          <w:lang w:val="es-ES"/>
          <w14:ligatures w14:val="none"/>
        </w:rPr>
        <w:t xml:space="preserve">. </w:t>
      </w:r>
      <w:proofErr w:type="spellStart"/>
      <w:r w:rsidRPr="001A2569">
        <w:rPr>
          <w:rFonts w:eastAsia="Calibri" w:cs="Tahoma"/>
          <w:bCs/>
          <w:kern w:val="0"/>
          <w:lang w:val="es-ES"/>
          <w14:ligatures w14:val="none"/>
        </w:rPr>
        <w:t>Stat</w:t>
      </w:r>
      <w:proofErr w:type="spellEnd"/>
      <w:r w:rsidRPr="001A2569">
        <w:rPr>
          <w:rFonts w:eastAsia="Calibri" w:cs="Tahoma"/>
          <w:bCs/>
          <w:kern w:val="0"/>
          <w:lang w:val="es-ES"/>
          <w14:ligatures w14:val="none"/>
        </w:rPr>
        <w:t>. ch. 980</w:t>
      </w:r>
      <w:r>
        <w:rPr>
          <w:rFonts w:eastAsia="Calibri" w:cs="Tahoma"/>
          <w:bCs/>
          <w:kern w:val="0"/>
          <w:lang w:val="es-ES"/>
          <w14:ligatures w14:val="none"/>
        </w:rPr>
        <w:t xml:space="preserve"> </w:t>
      </w:r>
      <w:r w:rsidRPr="00C672D9">
        <w:rPr>
          <w:rFonts w:eastAsia="Calibri" w:cs="Tahoma"/>
          <w:bCs/>
          <w:kern w:val="0"/>
          <w:lang w:val="es-ES"/>
          <w14:ligatures w14:val="none"/>
        </w:rPr>
        <w:t>y confirmar el cumplimiento de las reglas.</w:t>
      </w:r>
      <w:r w:rsidR="008D2531" w:rsidRPr="00C672D9">
        <w:rPr>
          <w:rFonts w:eastAsia="Calibri" w:cs="Tahoma"/>
          <w:bCs/>
          <w:kern w:val="0"/>
          <w:lang w:val="es-ES"/>
          <w14:ligatures w14:val="none"/>
        </w:rPr>
        <w:t xml:space="preserve"> </w:t>
      </w:r>
    </w:p>
    <w:p w14:paraId="75AB1DBF" w14:textId="77777777" w:rsidR="008D2531" w:rsidRPr="00C672D9" w:rsidRDefault="008D2531" w:rsidP="008D2531">
      <w:pPr>
        <w:spacing w:after="0" w:line="240" w:lineRule="auto"/>
        <w:contextualSpacing/>
        <w:rPr>
          <w:rFonts w:eastAsia="Calibri" w:cs="Tahoma"/>
          <w:bCs/>
          <w:kern w:val="0"/>
          <w:lang w:val="es-ES"/>
          <w14:ligatures w14:val="none"/>
        </w:rPr>
      </w:pPr>
    </w:p>
    <w:p w14:paraId="40A12E49" w14:textId="4B4A5C31" w:rsidR="008D2531" w:rsidRPr="00E43782" w:rsidRDefault="00E43782" w:rsidP="00DB1CFB">
      <w:pPr>
        <w:pStyle w:val="ListParagraph"/>
        <w:numPr>
          <w:ilvl w:val="0"/>
          <w:numId w:val="32"/>
        </w:numPr>
        <w:spacing w:after="0" w:line="240" w:lineRule="auto"/>
        <w:rPr>
          <w:rFonts w:eastAsia="Calibri" w:cs="Tahoma"/>
          <w:bCs/>
          <w:kern w:val="0"/>
          <w:lang w:val="es-ES"/>
          <w14:ligatures w14:val="none"/>
        </w:rPr>
      </w:pPr>
      <w:r w:rsidRPr="00E43782">
        <w:rPr>
          <w:rFonts w:eastAsia="Calibri" w:cs="Tahoma"/>
          <w:bCs/>
          <w:kern w:val="0"/>
          <w:lang w:val="es-ES"/>
          <w14:ligatures w14:val="none"/>
        </w:rPr>
        <w:t>Debe participar en exámenes de polígrafo, pletismógrafos de pene (PPG), evaluaciones psicosociales, tratamiento de delincuentes sexuales, evaluación de riesgos y cualquier tratamiento o prueba que el equipo de libertad supervisada (SRT) considere necesario</w:t>
      </w:r>
      <w:r w:rsidR="0071449C" w:rsidRPr="00E43782">
        <w:rPr>
          <w:rFonts w:eastAsia="Calibri" w:cs="Tahoma"/>
          <w:bCs/>
          <w:kern w:val="0"/>
          <w:lang w:val="es-ES"/>
          <w14:ligatures w14:val="none"/>
        </w:rPr>
        <w:t>.</w:t>
      </w:r>
      <w:r w:rsidR="008D2531" w:rsidRPr="00E43782">
        <w:rPr>
          <w:rFonts w:eastAsia="Calibri" w:cs="Tahoma"/>
          <w:bCs/>
          <w:kern w:val="0"/>
          <w:lang w:val="es-ES"/>
          <w14:ligatures w14:val="none"/>
        </w:rPr>
        <w:t xml:space="preserve"> </w:t>
      </w:r>
    </w:p>
    <w:p w14:paraId="027970C7" w14:textId="77777777" w:rsidR="008D2531" w:rsidRPr="0071449C" w:rsidRDefault="008D2531" w:rsidP="008D2531">
      <w:pPr>
        <w:spacing w:after="0" w:line="240" w:lineRule="auto"/>
        <w:contextualSpacing/>
        <w:rPr>
          <w:rFonts w:eastAsia="Calibri" w:cs="Tahoma"/>
          <w:bCs/>
          <w:kern w:val="0"/>
          <w:lang w:val="es-ES"/>
          <w14:ligatures w14:val="none"/>
        </w:rPr>
      </w:pPr>
    </w:p>
    <w:p w14:paraId="07E835FF" w14:textId="6AAE7BA0" w:rsidR="008D2531" w:rsidRPr="0071449C" w:rsidRDefault="0071449C" w:rsidP="00D50568">
      <w:pPr>
        <w:pStyle w:val="ListParagraph"/>
        <w:numPr>
          <w:ilvl w:val="0"/>
          <w:numId w:val="32"/>
        </w:numPr>
        <w:spacing w:after="0" w:line="240" w:lineRule="auto"/>
        <w:rPr>
          <w:rFonts w:eastAsia="Calibri" w:cs="Tahoma"/>
          <w:bCs/>
          <w:kern w:val="0"/>
          <w:lang w:val="es-ES"/>
          <w14:ligatures w14:val="none"/>
        </w:rPr>
      </w:pPr>
      <w:r>
        <w:rPr>
          <w:rFonts w:eastAsia="Calibri" w:cs="Tahoma"/>
          <w:bCs/>
          <w:kern w:val="0"/>
          <w:lang w:val="es-ES"/>
          <w14:ligatures w14:val="none"/>
        </w:rPr>
        <w:t>D</w:t>
      </w:r>
      <w:r w:rsidRPr="0071449C">
        <w:rPr>
          <w:rFonts w:eastAsia="Calibri" w:cs="Tahoma"/>
          <w:bCs/>
          <w:kern w:val="0"/>
          <w:lang w:val="es-ES"/>
          <w14:ligatures w14:val="none"/>
        </w:rPr>
        <w:t>ebe cumplir con cualquier prueba, evaluación y tratamiento indicados por un proveedor médico, médico o psiquiatra.</w:t>
      </w:r>
    </w:p>
    <w:p w14:paraId="726C37DA" w14:textId="77777777" w:rsidR="008D2531" w:rsidRPr="0071449C" w:rsidRDefault="008D2531" w:rsidP="008D2531">
      <w:pPr>
        <w:spacing w:after="0" w:line="240" w:lineRule="auto"/>
        <w:contextualSpacing/>
        <w:rPr>
          <w:rFonts w:eastAsia="Calibri" w:cs="Tahoma"/>
          <w:bCs/>
          <w:kern w:val="0"/>
          <w:lang w:val="es-ES"/>
          <w14:ligatures w14:val="none"/>
        </w:rPr>
      </w:pPr>
    </w:p>
    <w:p w14:paraId="3CA78A37" w14:textId="2C4B92DB" w:rsidR="008D2531" w:rsidRPr="00E43782" w:rsidRDefault="00E43782" w:rsidP="00D50568">
      <w:pPr>
        <w:pStyle w:val="ListParagraph"/>
        <w:numPr>
          <w:ilvl w:val="0"/>
          <w:numId w:val="32"/>
        </w:numPr>
        <w:spacing w:after="0" w:line="240" w:lineRule="auto"/>
        <w:rPr>
          <w:rFonts w:eastAsia="Calibri" w:cs="Tahoma"/>
          <w:bCs/>
          <w:kern w:val="0"/>
          <w:lang w:val="es-ES"/>
          <w14:ligatures w14:val="none"/>
        </w:rPr>
      </w:pPr>
      <w:r w:rsidRPr="00E43782">
        <w:rPr>
          <w:rFonts w:eastAsia="Calibri" w:cs="Tahoma"/>
          <w:bCs/>
          <w:kern w:val="0"/>
          <w:lang w:val="es-ES"/>
          <w14:ligatures w14:val="none"/>
        </w:rPr>
        <w:t>Debe proporcionar información veraz, completa y precisa a los miembros del SRT.</w:t>
      </w:r>
      <w:r w:rsidR="008D2531" w:rsidRPr="00E43782">
        <w:rPr>
          <w:rFonts w:eastAsia="Calibri" w:cs="Tahoma"/>
          <w:bCs/>
          <w:kern w:val="0"/>
          <w:lang w:val="es-ES"/>
          <w14:ligatures w14:val="none"/>
        </w:rPr>
        <w:t xml:space="preserve"> </w:t>
      </w:r>
    </w:p>
    <w:p w14:paraId="026E3D6C" w14:textId="77777777" w:rsidR="008D2531" w:rsidRPr="00E43782" w:rsidRDefault="008D2531" w:rsidP="008D2531">
      <w:pPr>
        <w:spacing w:after="0" w:line="240" w:lineRule="auto"/>
        <w:contextualSpacing/>
        <w:rPr>
          <w:rFonts w:eastAsia="Calibri" w:cs="Tahoma"/>
          <w:bCs/>
          <w:kern w:val="0"/>
          <w:lang w:val="es-ES"/>
          <w14:ligatures w14:val="none"/>
        </w:rPr>
      </w:pPr>
    </w:p>
    <w:p w14:paraId="5A36F8C1" w14:textId="6A4D9327" w:rsidR="008D2531" w:rsidRPr="00E43782" w:rsidRDefault="00E43782" w:rsidP="00D50568">
      <w:pPr>
        <w:pStyle w:val="ListParagraph"/>
        <w:numPr>
          <w:ilvl w:val="0"/>
          <w:numId w:val="32"/>
        </w:numPr>
        <w:spacing w:after="0" w:line="240" w:lineRule="auto"/>
        <w:rPr>
          <w:rFonts w:eastAsia="Calibri" w:cs="Tahoma"/>
          <w:bCs/>
          <w:kern w:val="0"/>
          <w:lang w:val="es-ES"/>
          <w14:ligatures w14:val="none"/>
        </w:rPr>
      </w:pPr>
      <w:r w:rsidRPr="00E43782">
        <w:rPr>
          <w:rFonts w:eastAsia="Calibri" w:cs="Tahoma"/>
          <w:bCs/>
          <w:kern w:val="0"/>
          <w:lang w:val="es-ES"/>
          <w14:ligatures w14:val="none"/>
        </w:rPr>
        <w:t>Debe informar al SRT sobre su paradero y sus actividades.</w:t>
      </w:r>
      <w:r w:rsidR="008D2531" w:rsidRPr="00E43782">
        <w:rPr>
          <w:rFonts w:eastAsia="Calibri" w:cs="Tahoma"/>
          <w:bCs/>
          <w:kern w:val="0"/>
          <w:lang w:val="es-ES"/>
          <w14:ligatures w14:val="none"/>
        </w:rPr>
        <w:t xml:space="preserve"> </w:t>
      </w:r>
    </w:p>
    <w:p w14:paraId="09F1D784" w14:textId="77777777" w:rsidR="008D2531" w:rsidRPr="00E43782" w:rsidRDefault="008D2531" w:rsidP="008D2531">
      <w:pPr>
        <w:spacing w:after="0" w:line="240" w:lineRule="auto"/>
        <w:contextualSpacing/>
        <w:rPr>
          <w:rFonts w:eastAsia="Calibri" w:cs="Tahoma"/>
          <w:bCs/>
          <w:kern w:val="0"/>
          <w:lang w:val="es-ES"/>
          <w14:ligatures w14:val="none"/>
        </w:rPr>
      </w:pPr>
    </w:p>
    <w:p w14:paraId="1DE58D71" w14:textId="2B6805A2" w:rsidR="008D2531" w:rsidRPr="003F3B14" w:rsidRDefault="00E43782" w:rsidP="00D50568">
      <w:pPr>
        <w:pStyle w:val="ListParagraph"/>
        <w:numPr>
          <w:ilvl w:val="0"/>
          <w:numId w:val="32"/>
        </w:numPr>
        <w:spacing w:after="0" w:line="240" w:lineRule="auto"/>
        <w:rPr>
          <w:rFonts w:eastAsia="Calibri" w:cs="Tahoma"/>
          <w:bCs/>
          <w:kern w:val="0"/>
          <w:lang w:val="es-ES"/>
          <w14:ligatures w14:val="none"/>
        </w:rPr>
      </w:pPr>
      <w:r w:rsidRPr="00E43782">
        <w:rPr>
          <w:rFonts w:eastAsia="Calibri" w:cs="Tahoma"/>
          <w:bCs/>
          <w:kern w:val="0"/>
          <w:lang w:val="es-ES"/>
          <w14:ligatures w14:val="none"/>
        </w:rPr>
        <w:t xml:space="preserve">Debe informar de cualquier contacto con las </w:t>
      </w:r>
      <w:r w:rsidRPr="003F3B14">
        <w:rPr>
          <w:rFonts w:eastAsia="Calibri" w:cs="Tahoma"/>
          <w:bCs/>
          <w:kern w:val="0"/>
          <w:lang w:val="es-ES"/>
          <w14:ligatures w14:val="none"/>
        </w:rPr>
        <w:t xml:space="preserve">fuerzas del orden a su agente o </w:t>
      </w:r>
      <w:r w:rsidR="00A62E76" w:rsidRPr="003F3B14">
        <w:rPr>
          <w:rFonts w:eastAsia="Calibri" w:cs="Tahoma"/>
          <w:bCs/>
          <w:kern w:val="0"/>
          <w:lang w:val="es-ES"/>
          <w14:ligatures w14:val="none"/>
        </w:rPr>
        <w:t xml:space="preserve">coordinador de servicios </w:t>
      </w:r>
      <w:r w:rsidRPr="003F3B14">
        <w:rPr>
          <w:rFonts w:eastAsia="Calibri" w:cs="Tahoma"/>
          <w:bCs/>
          <w:kern w:val="0"/>
          <w:lang w:val="es-ES"/>
          <w14:ligatures w14:val="none"/>
        </w:rPr>
        <w:t>lo antes posible.</w:t>
      </w:r>
      <w:r w:rsidR="008D2531" w:rsidRPr="003F3B14">
        <w:rPr>
          <w:rFonts w:eastAsia="Calibri" w:cs="Tahoma"/>
          <w:bCs/>
          <w:kern w:val="0"/>
          <w:lang w:val="es-ES"/>
          <w14:ligatures w14:val="none"/>
        </w:rPr>
        <w:t xml:space="preserve"> </w:t>
      </w:r>
    </w:p>
    <w:p w14:paraId="0A6FDB28" w14:textId="77777777" w:rsidR="008D2531" w:rsidRPr="00E43782" w:rsidRDefault="008D2531" w:rsidP="008D2531">
      <w:pPr>
        <w:spacing w:after="0" w:line="240" w:lineRule="auto"/>
        <w:contextualSpacing/>
        <w:rPr>
          <w:rFonts w:eastAsia="Calibri" w:cs="Tahoma"/>
          <w:bCs/>
          <w:kern w:val="0"/>
          <w:lang w:val="es-ES"/>
          <w14:ligatures w14:val="none"/>
        </w:rPr>
      </w:pPr>
    </w:p>
    <w:p w14:paraId="00373C5E" w14:textId="7B5EA06B" w:rsidR="008D2531" w:rsidRPr="00BE4738" w:rsidRDefault="00BE4738" w:rsidP="00D50568">
      <w:pPr>
        <w:pStyle w:val="ListParagraph"/>
        <w:numPr>
          <w:ilvl w:val="0"/>
          <w:numId w:val="32"/>
        </w:numPr>
        <w:spacing w:after="0" w:line="240" w:lineRule="auto"/>
        <w:rPr>
          <w:rFonts w:eastAsia="Calibri" w:cs="Tahoma"/>
          <w:bCs/>
          <w:kern w:val="0"/>
          <w:lang w:val="es-ES"/>
          <w14:ligatures w14:val="none"/>
        </w:rPr>
      </w:pPr>
      <w:r w:rsidRPr="00BE4738">
        <w:rPr>
          <w:rFonts w:eastAsia="Calibri" w:cs="Tahoma"/>
          <w:bCs/>
          <w:kern w:val="0"/>
          <w:lang w:val="es-ES"/>
          <w14:ligatures w14:val="none"/>
        </w:rPr>
        <w:t>Debe presentarse como se les indique a todas las citas con los miembros del SRT, incluidas las visitas a los agentes del DOC, las visitas domiciliarias, las visitas de tratamiento para delincuentes sexuales, las visitas del encargado de casos y cualquier otra cita según las indicaciones del SRT</w:t>
      </w:r>
      <w:r w:rsidR="008D2531" w:rsidRPr="00BE4738">
        <w:rPr>
          <w:rFonts w:eastAsia="Calibri" w:cs="Tahoma"/>
          <w:bCs/>
          <w:kern w:val="0"/>
          <w:lang w:val="es-ES"/>
          <w14:ligatures w14:val="none"/>
        </w:rPr>
        <w:t xml:space="preserve">. </w:t>
      </w:r>
    </w:p>
    <w:p w14:paraId="6213836A" w14:textId="77777777" w:rsidR="008D2531" w:rsidRPr="00BE4738" w:rsidRDefault="008D2531" w:rsidP="008D2531">
      <w:pPr>
        <w:spacing w:after="0" w:line="240" w:lineRule="auto"/>
        <w:contextualSpacing/>
        <w:rPr>
          <w:rFonts w:eastAsia="Calibri" w:cs="Tahoma"/>
          <w:bCs/>
          <w:kern w:val="0"/>
          <w:lang w:val="es-ES"/>
          <w14:ligatures w14:val="none"/>
        </w:rPr>
      </w:pPr>
    </w:p>
    <w:p w14:paraId="21A56C3A" w14:textId="7EBF28FC" w:rsidR="008D2531" w:rsidRPr="003F3B14" w:rsidRDefault="00B63AE7" w:rsidP="00D50568">
      <w:pPr>
        <w:pStyle w:val="ListParagraph"/>
        <w:numPr>
          <w:ilvl w:val="0"/>
          <w:numId w:val="32"/>
        </w:numPr>
        <w:spacing w:after="0" w:line="240" w:lineRule="auto"/>
        <w:rPr>
          <w:rFonts w:eastAsia="Calibri" w:cs="Tahoma"/>
          <w:bCs/>
          <w:kern w:val="0"/>
          <w:lang w:val="es-ES"/>
          <w14:ligatures w14:val="none"/>
        </w:rPr>
      </w:pPr>
      <w:r w:rsidRPr="003F3B14">
        <w:rPr>
          <w:rFonts w:eastAsia="Calibri" w:cs="Tahoma"/>
          <w:bCs/>
          <w:kern w:val="0"/>
          <w:lang w:val="es-ES"/>
          <w14:ligatures w14:val="none"/>
        </w:rPr>
        <w:t>Debe ponerse a disposición para todas las búsquedas, incluyendo, entre otros, su residencia, propiedades, vehículos, teléfonos celulares, computadoras o cualquier otro dispositivo electrónico bajo su control.</w:t>
      </w:r>
      <w:r w:rsidR="008D2531" w:rsidRPr="003F3B14">
        <w:rPr>
          <w:rFonts w:eastAsia="Calibri" w:cs="Tahoma"/>
          <w:bCs/>
          <w:kern w:val="0"/>
          <w:lang w:val="es-ES"/>
          <w14:ligatures w14:val="none"/>
        </w:rPr>
        <w:t xml:space="preserve"> </w:t>
      </w:r>
    </w:p>
    <w:p w14:paraId="6235B274" w14:textId="77777777" w:rsidR="008D2531" w:rsidRPr="00A118EC" w:rsidRDefault="008D2531" w:rsidP="008D2531">
      <w:pPr>
        <w:spacing w:after="0" w:line="240" w:lineRule="auto"/>
        <w:contextualSpacing/>
        <w:rPr>
          <w:rFonts w:eastAsia="Calibri" w:cs="Tahoma"/>
          <w:bCs/>
          <w:kern w:val="0"/>
          <w:lang w:val="es-ES"/>
          <w14:ligatures w14:val="none"/>
        </w:rPr>
      </w:pPr>
    </w:p>
    <w:p w14:paraId="410BED9F" w14:textId="238CA412" w:rsidR="008D2531" w:rsidRPr="00B63AE7" w:rsidRDefault="00B63AE7" w:rsidP="00D50568">
      <w:pPr>
        <w:pStyle w:val="ListParagraph"/>
        <w:numPr>
          <w:ilvl w:val="0"/>
          <w:numId w:val="32"/>
        </w:numPr>
        <w:spacing w:after="0" w:line="240" w:lineRule="auto"/>
        <w:rPr>
          <w:rFonts w:eastAsia="Calibri" w:cs="Tahoma"/>
          <w:bCs/>
          <w:kern w:val="0"/>
          <w:lang w:val="es-ES"/>
          <w14:ligatures w14:val="none"/>
        </w:rPr>
      </w:pPr>
      <w:r w:rsidRPr="00B63AE7">
        <w:rPr>
          <w:rFonts w:eastAsia="Calibri" w:cs="Tahoma"/>
          <w:bCs/>
          <w:kern w:val="0"/>
          <w:lang w:val="es-ES"/>
          <w14:ligatures w14:val="none"/>
        </w:rPr>
        <w:t>El SRT debe aprobar, con antelación, a todas las personas con las que usted se ponga en contacto, así como los medios de comunicación aprobados. Usted debe obtener la aprobación previa del SRT antes de que cualquier persona ingrese a su residencia.</w:t>
      </w:r>
      <w:r w:rsidR="008D2531" w:rsidRPr="00B63AE7">
        <w:rPr>
          <w:rFonts w:eastAsia="Calibri" w:cs="Tahoma"/>
          <w:bCs/>
          <w:kern w:val="0"/>
          <w:lang w:val="es-ES"/>
          <w14:ligatures w14:val="none"/>
        </w:rPr>
        <w:t xml:space="preserve"> </w:t>
      </w:r>
    </w:p>
    <w:p w14:paraId="01A7D2AB" w14:textId="77777777" w:rsidR="008D2531" w:rsidRPr="00B63AE7" w:rsidRDefault="008D2531" w:rsidP="008D2531">
      <w:pPr>
        <w:spacing w:after="0" w:line="240" w:lineRule="auto"/>
        <w:contextualSpacing/>
        <w:rPr>
          <w:rFonts w:eastAsia="Calibri" w:cs="Tahoma"/>
          <w:bCs/>
          <w:kern w:val="0"/>
          <w:lang w:val="es-ES"/>
          <w14:ligatures w14:val="none"/>
        </w:rPr>
      </w:pPr>
    </w:p>
    <w:p w14:paraId="4F954BE0" w14:textId="45AAD067" w:rsidR="00ED3457" w:rsidRPr="00B63AE7" w:rsidRDefault="00B63AE7" w:rsidP="004D153B">
      <w:pPr>
        <w:pStyle w:val="ListParagraph"/>
        <w:numPr>
          <w:ilvl w:val="0"/>
          <w:numId w:val="32"/>
        </w:numPr>
        <w:spacing w:after="0" w:line="240" w:lineRule="auto"/>
        <w:rPr>
          <w:rFonts w:eastAsia="Calibri" w:cs="Tahoma"/>
          <w:bCs/>
          <w:kern w:val="0"/>
          <w:lang w:val="es-ES"/>
          <w14:ligatures w14:val="none"/>
        </w:rPr>
      </w:pPr>
      <w:r w:rsidRPr="00B63AE7">
        <w:rPr>
          <w:rFonts w:eastAsia="Calibri" w:cs="Tahoma"/>
          <w:bCs/>
          <w:kern w:val="0"/>
          <w:lang w:val="es-ES"/>
          <w14:ligatures w14:val="none"/>
        </w:rPr>
        <w:t>No debe tener ningún contacto con víctimas anteriores ni con sus familiares, ni conservar fotografías u otros objetos asociados a una víctima sin la aprobación previa del SRT.</w:t>
      </w:r>
    </w:p>
    <w:p w14:paraId="45E27561" w14:textId="77777777" w:rsidR="008D2531" w:rsidRPr="00B63AE7" w:rsidRDefault="008D2531" w:rsidP="00947378">
      <w:pPr>
        <w:spacing w:after="0" w:line="240" w:lineRule="auto"/>
        <w:contextualSpacing/>
        <w:rPr>
          <w:lang w:val="es-ES"/>
        </w:rPr>
      </w:pPr>
    </w:p>
    <w:p w14:paraId="1BBDE248" w14:textId="393A904A" w:rsidR="008D2531" w:rsidRPr="00947378" w:rsidRDefault="00B63AE7" w:rsidP="00947378">
      <w:pPr>
        <w:pStyle w:val="ListParagraph"/>
        <w:numPr>
          <w:ilvl w:val="0"/>
          <w:numId w:val="32"/>
        </w:numPr>
        <w:spacing w:after="0" w:line="240" w:lineRule="auto"/>
        <w:rPr>
          <w:b/>
          <w:bCs/>
        </w:rPr>
      </w:pPr>
      <w:r w:rsidRPr="00B63AE7">
        <w:rPr>
          <w:lang w:val="es-ES"/>
        </w:rPr>
        <w:t xml:space="preserve">No debe tener ningún contacto con ninguna persona menor de 18 años. </w:t>
      </w:r>
      <w:proofErr w:type="spellStart"/>
      <w:r w:rsidRPr="00B63AE7">
        <w:t>Cualquier</w:t>
      </w:r>
      <w:proofErr w:type="spellEnd"/>
      <w:r w:rsidRPr="00B63AE7">
        <w:t xml:space="preserve"> </w:t>
      </w:r>
      <w:proofErr w:type="spellStart"/>
      <w:r w:rsidRPr="00B63AE7">
        <w:t>excepción</w:t>
      </w:r>
      <w:proofErr w:type="spellEnd"/>
      <w:r w:rsidRPr="00B63AE7">
        <w:t xml:space="preserve"> </w:t>
      </w:r>
      <w:proofErr w:type="spellStart"/>
      <w:r w:rsidRPr="00B63AE7">
        <w:t>debe</w:t>
      </w:r>
      <w:proofErr w:type="spellEnd"/>
      <w:r w:rsidRPr="00B63AE7">
        <w:t xml:space="preserve"> ser </w:t>
      </w:r>
      <w:proofErr w:type="spellStart"/>
      <w:r w:rsidRPr="00B63AE7">
        <w:t>aprobada</w:t>
      </w:r>
      <w:proofErr w:type="spellEnd"/>
      <w:r w:rsidRPr="00B63AE7">
        <w:t xml:space="preserve"> </w:t>
      </w:r>
      <w:proofErr w:type="spellStart"/>
      <w:r w:rsidRPr="00B63AE7">
        <w:t>por</w:t>
      </w:r>
      <w:proofErr w:type="spellEnd"/>
      <w:r w:rsidRPr="00B63AE7">
        <w:t xml:space="preserve"> </w:t>
      </w:r>
      <w:proofErr w:type="spellStart"/>
      <w:r w:rsidRPr="00B63AE7">
        <w:t>el</w:t>
      </w:r>
      <w:proofErr w:type="spellEnd"/>
      <w:r w:rsidRPr="00B63AE7">
        <w:t xml:space="preserve"> SRT.</w:t>
      </w:r>
      <w:r w:rsidR="008D2531" w:rsidRPr="008D2531">
        <w:t xml:space="preserve"> </w:t>
      </w:r>
    </w:p>
    <w:p w14:paraId="05AAB4AB" w14:textId="77777777" w:rsidR="008D2531" w:rsidRPr="00D50568" w:rsidRDefault="008D2531" w:rsidP="00947378">
      <w:pPr>
        <w:spacing w:after="0" w:line="240" w:lineRule="auto"/>
        <w:contextualSpacing/>
        <w:rPr>
          <w:b/>
          <w:bCs/>
        </w:rPr>
      </w:pPr>
    </w:p>
    <w:p w14:paraId="5E9EA80A" w14:textId="591EE2DB" w:rsidR="008D2531" w:rsidRPr="00B63AE7" w:rsidRDefault="00592672" w:rsidP="00947378">
      <w:pPr>
        <w:pStyle w:val="ListParagraph"/>
        <w:numPr>
          <w:ilvl w:val="0"/>
          <w:numId w:val="32"/>
        </w:numPr>
        <w:spacing w:after="0" w:line="240" w:lineRule="auto"/>
        <w:rPr>
          <w:b/>
          <w:bCs/>
          <w:lang w:val="es-ES"/>
        </w:rPr>
      </w:pPr>
      <w:r>
        <w:rPr>
          <w:lang w:val="es-ES"/>
        </w:rPr>
        <w:t>D</w:t>
      </w:r>
      <w:r w:rsidR="00B63AE7" w:rsidRPr="00B63AE7">
        <w:rPr>
          <w:lang w:val="es-ES"/>
        </w:rPr>
        <w:t>ebe revelar sus delitos y conductas sexuales y violentas previos a todos los contactos aprobados, según las instrucciones del SRT. Un miembro del SRT podrá contactar a la persona u organización para confirmar la revelación de dicha información.</w:t>
      </w:r>
      <w:r w:rsidR="008D2531" w:rsidRPr="00B63AE7">
        <w:rPr>
          <w:lang w:val="es-ES"/>
        </w:rPr>
        <w:t xml:space="preserve"> </w:t>
      </w:r>
    </w:p>
    <w:p w14:paraId="07A17734" w14:textId="77777777" w:rsidR="008D2531" w:rsidRPr="00B63AE7" w:rsidRDefault="008D2531" w:rsidP="00947378">
      <w:pPr>
        <w:spacing w:after="0" w:line="240" w:lineRule="auto"/>
        <w:contextualSpacing/>
        <w:rPr>
          <w:b/>
          <w:bCs/>
          <w:lang w:val="es-ES"/>
        </w:rPr>
      </w:pPr>
    </w:p>
    <w:p w14:paraId="5866CB20" w14:textId="5F1854AA" w:rsidR="008D2531" w:rsidRPr="00592672" w:rsidRDefault="00592672" w:rsidP="00947378">
      <w:pPr>
        <w:pStyle w:val="ListParagraph"/>
        <w:numPr>
          <w:ilvl w:val="0"/>
          <w:numId w:val="32"/>
        </w:numPr>
        <w:spacing w:after="0" w:line="240" w:lineRule="auto"/>
        <w:rPr>
          <w:b/>
          <w:bCs/>
          <w:lang w:val="es-ES"/>
        </w:rPr>
      </w:pPr>
      <w:r w:rsidRPr="00592672">
        <w:rPr>
          <w:lang w:val="es-ES"/>
        </w:rPr>
        <w:t>No debe encontrarse en ningún lugar frecuentado por menores sin la aprobación del SRT, incluyendo, entre otros, los siguientes: recintos escolares, guarderías, parques públicos, lugares de culto o centros juveniles.</w:t>
      </w:r>
      <w:r w:rsidR="008D2531" w:rsidRPr="00592672">
        <w:rPr>
          <w:lang w:val="es-ES"/>
        </w:rPr>
        <w:t xml:space="preserve"> </w:t>
      </w:r>
    </w:p>
    <w:p w14:paraId="7A8B5E2B" w14:textId="77777777" w:rsidR="008D2531" w:rsidRPr="00592672" w:rsidRDefault="008D2531" w:rsidP="00947378">
      <w:pPr>
        <w:spacing w:after="0" w:line="240" w:lineRule="auto"/>
        <w:contextualSpacing/>
        <w:rPr>
          <w:b/>
          <w:bCs/>
          <w:lang w:val="es-ES"/>
        </w:rPr>
      </w:pPr>
    </w:p>
    <w:p w14:paraId="4FA885C4" w14:textId="4B260B7A" w:rsidR="008D2531" w:rsidRPr="00D83309" w:rsidRDefault="00D83309" w:rsidP="00947378">
      <w:pPr>
        <w:pStyle w:val="ListParagraph"/>
        <w:numPr>
          <w:ilvl w:val="0"/>
          <w:numId w:val="32"/>
        </w:numPr>
        <w:spacing w:after="0" w:line="240" w:lineRule="auto"/>
        <w:rPr>
          <w:b/>
          <w:bCs/>
          <w:lang w:val="es-ES"/>
        </w:rPr>
      </w:pPr>
      <w:r w:rsidRPr="00D83309">
        <w:rPr>
          <w:lang w:val="es-ES"/>
        </w:rPr>
        <w:t>No debe perseguir, establecer ni buscar una relación sexual, romántica o de citas sin la aprobación del SRT. No debe tener ningún contacto sexual sin la aprobación del SRT.</w:t>
      </w:r>
      <w:r w:rsidR="008D2531" w:rsidRPr="00D83309">
        <w:rPr>
          <w:lang w:val="es-ES"/>
        </w:rPr>
        <w:t xml:space="preserve"> </w:t>
      </w:r>
    </w:p>
    <w:p w14:paraId="6D4D65C3" w14:textId="77777777" w:rsidR="008D2531" w:rsidRPr="00D83309" w:rsidRDefault="008D2531" w:rsidP="00947378">
      <w:pPr>
        <w:spacing w:after="0" w:line="240" w:lineRule="auto"/>
        <w:contextualSpacing/>
        <w:rPr>
          <w:b/>
          <w:bCs/>
          <w:lang w:val="es-ES"/>
        </w:rPr>
      </w:pPr>
    </w:p>
    <w:p w14:paraId="0F208AA5" w14:textId="4587788D" w:rsidR="008D2531" w:rsidRPr="00D83309" w:rsidRDefault="00D83309" w:rsidP="00947378">
      <w:pPr>
        <w:pStyle w:val="ListParagraph"/>
        <w:numPr>
          <w:ilvl w:val="0"/>
          <w:numId w:val="32"/>
        </w:numPr>
        <w:spacing w:after="0" w:line="240" w:lineRule="auto"/>
        <w:rPr>
          <w:b/>
          <w:bCs/>
          <w:lang w:val="es-ES"/>
        </w:rPr>
      </w:pPr>
      <w:r>
        <w:rPr>
          <w:lang w:val="es-ES"/>
        </w:rPr>
        <w:t>D</w:t>
      </w:r>
      <w:r w:rsidRPr="00D83309">
        <w:rPr>
          <w:lang w:val="es-ES"/>
        </w:rPr>
        <w:t>ebe residir únicamente en su residencia designada y aprobada. No debe cambiar de residencia ni establecer arreglos de vivienda alternativos. En caso de una emergencia que haga que su residencia resulte inhabitable, notifique de inmediato a un miembro del SRT.</w:t>
      </w:r>
      <w:r w:rsidR="008D2531" w:rsidRPr="00D83309">
        <w:rPr>
          <w:lang w:val="es-ES"/>
        </w:rPr>
        <w:t xml:space="preserve"> </w:t>
      </w:r>
    </w:p>
    <w:p w14:paraId="6E7398A1" w14:textId="77777777" w:rsidR="008D2531" w:rsidRPr="00D83309" w:rsidRDefault="008D2531" w:rsidP="00947378">
      <w:pPr>
        <w:spacing w:after="0" w:line="240" w:lineRule="auto"/>
        <w:contextualSpacing/>
        <w:rPr>
          <w:b/>
          <w:bCs/>
          <w:lang w:val="es-ES"/>
        </w:rPr>
      </w:pPr>
    </w:p>
    <w:p w14:paraId="63B35DA2" w14:textId="5A7A6109" w:rsidR="008D2531" w:rsidRPr="00D83309" w:rsidRDefault="00D83309" w:rsidP="00947378">
      <w:pPr>
        <w:pStyle w:val="ListParagraph"/>
        <w:numPr>
          <w:ilvl w:val="0"/>
          <w:numId w:val="32"/>
        </w:numPr>
        <w:spacing w:after="0" w:line="240" w:lineRule="auto"/>
        <w:rPr>
          <w:b/>
          <w:bCs/>
          <w:lang w:val="es-ES"/>
        </w:rPr>
      </w:pPr>
      <w:r w:rsidRPr="00D83309">
        <w:rPr>
          <w:lang w:val="es-ES"/>
        </w:rPr>
        <w:t>No debe contactar ni ingresar a ningún establecimiento vinculado a la industria del sexo, incluyendo, entre otros, salones de masajes o negocios de entretenimiento para adultos. No debe utilizar ningún servicio de índole sexual.</w:t>
      </w:r>
      <w:r w:rsidR="008D2531" w:rsidRPr="00D83309">
        <w:rPr>
          <w:lang w:val="es-ES"/>
        </w:rPr>
        <w:t xml:space="preserve"> </w:t>
      </w:r>
    </w:p>
    <w:p w14:paraId="731C0782" w14:textId="77777777" w:rsidR="008D2531" w:rsidRPr="00D83309" w:rsidRDefault="008D2531" w:rsidP="00947378">
      <w:pPr>
        <w:spacing w:after="0" w:line="240" w:lineRule="auto"/>
        <w:contextualSpacing/>
        <w:rPr>
          <w:b/>
          <w:bCs/>
          <w:lang w:val="es-ES"/>
        </w:rPr>
      </w:pPr>
    </w:p>
    <w:p w14:paraId="15590981" w14:textId="44715671" w:rsidR="008D2531" w:rsidRPr="004D52E9" w:rsidRDefault="004D52E9" w:rsidP="00947378">
      <w:pPr>
        <w:pStyle w:val="ListParagraph"/>
        <w:numPr>
          <w:ilvl w:val="0"/>
          <w:numId w:val="32"/>
        </w:numPr>
        <w:spacing w:after="0" w:line="240" w:lineRule="auto"/>
        <w:rPr>
          <w:b/>
          <w:bCs/>
          <w:lang w:val="es-ES"/>
        </w:rPr>
      </w:pPr>
      <w:r w:rsidRPr="004D52E9">
        <w:rPr>
          <w:lang w:val="es-ES"/>
        </w:rPr>
        <w:t>No debe poseer, tener en su poder ni tener acceso a ningún dispositivo electrónico que pueda tener acceso a Internet. No debe tener acceso a Internet sin la aprobación previa del SRT. Esto incluye cualquier acceso a redes sociales, así como cualquier cuenta creada o administrada por usted mismo o por terceros en su nombre.</w:t>
      </w:r>
      <w:r w:rsidR="008D2531" w:rsidRPr="004D52E9">
        <w:rPr>
          <w:lang w:val="es-ES"/>
        </w:rPr>
        <w:t xml:space="preserve"> </w:t>
      </w:r>
    </w:p>
    <w:p w14:paraId="13CE5655" w14:textId="77777777" w:rsidR="008D2531" w:rsidRPr="004D52E9" w:rsidRDefault="008D2531" w:rsidP="00947378">
      <w:pPr>
        <w:spacing w:after="0" w:line="240" w:lineRule="auto"/>
        <w:contextualSpacing/>
        <w:rPr>
          <w:b/>
          <w:bCs/>
          <w:lang w:val="es-ES"/>
        </w:rPr>
      </w:pPr>
    </w:p>
    <w:p w14:paraId="6DD2C4C1" w14:textId="05DD1EBA" w:rsidR="008D2531" w:rsidRPr="00330A12" w:rsidRDefault="00330A12" w:rsidP="00947378">
      <w:pPr>
        <w:pStyle w:val="ListParagraph"/>
        <w:numPr>
          <w:ilvl w:val="0"/>
          <w:numId w:val="32"/>
        </w:numPr>
        <w:spacing w:after="0" w:line="240" w:lineRule="auto"/>
        <w:rPr>
          <w:b/>
          <w:bCs/>
          <w:lang w:val="es-ES"/>
        </w:rPr>
      </w:pPr>
      <w:r w:rsidRPr="00330A12">
        <w:rPr>
          <w:lang w:val="es-ES"/>
        </w:rPr>
        <w:t>No debe poseer, tener en su poder ni tener acceso a ningún dispositivo de almacenamiento electrónico sin la aprobación previa del SRT.</w:t>
      </w:r>
      <w:r w:rsidR="008D2531" w:rsidRPr="00330A12">
        <w:rPr>
          <w:lang w:val="es-ES"/>
        </w:rPr>
        <w:t xml:space="preserve"> </w:t>
      </w:r>
    </w:p>
    <w:p w14:paraId="49D32410" w14:textId="77777777" w:rsidR="008D2531" w:rsidRPr="00330A12" w:rsidRDefault="008D2531" w:rsidP="00947378">
      <w:pPr>
        <w:spacing w:after="0" w:line="240" w:lineRule="auto"/>
        <w:contextualSpacing/>
        <w:rPr>
          <w:b/>
          <w:bCs/>
          <w:lang w:val="es-ES"/>
        </w:rPr>
      </w:pPr>
    </w:p>
    <w:p w14:paraId="441B4EB5" w14:textId="6655760D" w:rsidR="008D2531" w:rsidRPr="00330A12" w:rsidRDefault="00330A12" w:rsidP="00947378">
      <w:pPr>
        <w:pStyle w:val="ListParagraph"/>
        <w:numPr>
          <w:ilvl w:val="0"/>
          <w:numId w:val="32"/>
        </w:numPr>
        <w:spacing w:after="0" w:line="240" w:lineRule="auto"/>
        <w:rPr>
          <w:b/>
          <w:bCs/>
          <w:lang w:val="es-ES"/>
        </w:rPr>
      </w:pPr>
      <w:r w:rsidRPr="00330A12">
        <w:rPr>
          <w:lang w:val="es-ES"/>
        </w:rPr>
        <w:t>Debe comunicar al SRT todas las contraseñas, nombres de usuario, direcciones de correo electrónico y cualquier otro identificador electrónico que tenga</w:t>
      </w:r>
      <w:r w:rsidR="008D2531" w:rsidRPr="00330A12">
        <w:rPr>
          <w:lang w:val="es-ES"/>
        </w:rPr>
        <w:t xml:space="preserve">. </w:t>
      </w:r>
    </w:p>
    <w:p w14:paraId="66A747E0" w14:textId="77777777" w:rsidR="008D2531" w:rsidRPr="00330A12" w:rsidRDefault="008D2531" w:rsidP="00947378">
      <w:pPr>
        <w:spacing w:after="0" w:line="240" w:lineRule="auto"/>
        <w:contextualSpacing/>
        <w:rPr>
          <w:b/>
          <w:bCs/>
          <w:lang w:val="es-ES"/>
        </w:rPr>
      </w:pPr>
    </w:p>
    <w:p w14:paraId="3A7D3936" w14:textId="05C55D9C" w:rsidR="008D2531" w:rsidRPr="00947378" w:rsidRDefault="00826E35" w:rsidP="00947378">
      <w:pPr>
        <w:pStyle w:val="ListParagraph"/>
        <w:numPr>
          <w:ilvl w:val="0"/>
          <w:numId w:val="32"/>
        </w:numPr>
        <w:spacing w:after="0" w:line="240" w:lineRule="auto"/>
        <w:rPr>
          <w:b/>
          <w:bCs/>
        </w:rPr>
      </w:pPr>
      <w:r w:rsidRPr="00826E35">
        <w:rPr>
          <w:lang w:val="es-ES"/>
        </w:rPr>
        <w:t xml:space="preserve">No debe poseer, tener en su poder ni tener acceso a pornografía alguna, material pornográfico de apariencia infantil, ni juegos, juguetes o prendas de vestir de apariencia infantil. </w:t>
      </w:r>
      <w:proofErr w:type="spellStart"/>
      <w:r w:rsidRPr="00826E35">
        <w:t>Cualquier</w:t>
      </w:r>
      <w:proofErr w:type="spellEnd"/>
      <w:r w:rsidRPr="00826E35">
        <w:t xml:space="preserve"> </w:t>
      </w:r>
      <w:proofErr w:type="spellStart"/>
      <w:r w:rsidRPr="00826E35">
        <w:t>excepción</w:t>
      </w:r>
      <w:proofErr w:type="spellEnd"/>
      <w:r w:rsidRPr="00826E35">
        <w:t xml:space="preserve"> </w:t>
      </w:r>
      <w:proofErr w:type="spellStart"/>
      <w:r w:rsidRPr="00826E35">
        <w:t>deberá</w:t>
      </w:r>
      <w:proofErr w:type="spellEnd"/>
      <w:r w:rsidRPr="00826E35">
        <w:t xml:space="preserve"> ser </w:t>
      </w:r>
      <w:proofErr w:type="spellStart"/>
      <w:r w:rsidRPr="00826E35">
        <w:t>aprobada</w:t>
      </w:r>
      <w:proofErr w:type="spellEnd"/>
      <w:r w:rsidRPr="00826E35">
        <w:t xml:space="preserve"> </w:t>
      </w:r>
      <w:proofErr w:type="spellStart"/>
      <w:r w:rsidRPr="00826E35">
        <w:t>por</w:t>
      </w:r>
      <w:proofErr w:type="spellEnd"/>
      <w:r w:rsidRPr="00826E35">
        <w:t xml:space="preserve"> </w:t>
      </w:r>
      <w:proofErr w:type="spellStart"/>
      <w:r w:rsidRPr="00826E35">
        <w:t>el</w:t>
      </w:r>
      <w:proofErr w:type="spellEnd"/>
      <w:r w:rsidRPr="00826E35">
        <w:t xml:space="preserve"> SRT.</w:t>
      </w:r>
      <w:r w:rsidR="008D2531" w:rsidRPr="008D2531">
        <w:t xml:space="preserve"> </w:t>
      </w:r>
    </w:p>
    <w:p w14:paraId="7108A87A" w14:textId="77777777" w:rsidR="008D2531" w:rsidRPr="008D2531" w:rsidRDefault="008D2531" w:rsidP="00947378">
      <w:pPr>
        <w:spacing w:after="0" w:line="240" w:lineRule="auto"/>
        <w:contextualSpacing/>
        <w:rPr>
          <w:b/>
          <w:bCs/>
        </w:rPr>
      </w:pPr>
    </w:p>
    <w:p w14:paraId="743444AE" w14:textId="1978550E" w:rsidR="008D2531" w:rsidRPr="00E55367" w:rsidRDefault="00E55367" w:rsidP="00947378">
      <w:pPr>
        <w:pStyle w:val="ListParagraph"/>
        <w:numPr>
          <w:ilvl w:val="0"/>
          <w:numId w:val="32"/>
        </w:numPr>
        <w:spacing w:after="0" w:line="240" w:lineRule="auto"/>
        <w:rPr>
          <w:b/>
          <w:bCs/>
          <w:lang w:val="es-ES"/>
        </w:rPr>
      </w:pPr>
      <w:r w:rsidRPr="00E55367">
        <w:rPr>
          <w:lang w:val="es-ES"/>
        </w:rPr>
        <w:t>No debe poseer ni albergar mascotas, comida para mascotas ni suministros para mascotas</w:t>
      </w:r>
      <w:r w:rsidR="008D2531" w:rsidRPr="00E55367">
        <w:rPr>
          <w:lang w:val="es-ES"/>
        </w:rPr>
        <w:t xml:space="preserve">. </w:t>
      </w:r>
    </w:p>
    <w:p w14:paraId="143BCADD" w14:textId="77777777" w:rsidR="008D2531" w:rsidRPr="00E55367" w:rsidRDefault="008D2531" w:rsidP="00947378">
      <w:pPr>
        <w:spacing w:after="0" w:line="240" w:lineRule="auto"/>
        <w:contextualSpacing/>
        <w:rPr>
          <w:b/>
          <w:bCs/>
          <w:lang w:val="es-ES"/>
        </w:rPr>
      </w:pPr>
    </w:p>
    <w:p w14:paraId="54E2394E" w14:textId="34A4F036" w:rsidR="008D2531" w:rsidRPr="00E55367" w:rsidRDefault="00E55367" w:rsidP="00947378">
      <w:pPr>
        <w:pStyle w:val="ListParagraph"/>
        <w:numPr>
          <w:ilvl w:val="0"/>
          <w:numId w:val="32"/>
        </w:numPr>
        <w:spacing w:after="0" w:line="240" w:lineRule="auto"/>
        <w:rPr>
          <w:b/>
          <w:bCs/>
          <w:lang w:val="es-ES"/>
        </w:rPr>
      </w:pPr>
      <w:r>
        <w:rPr>
          <w:lang w:val="es-ES"/>
        </w:rPr>
        <w:t>D</w:t>
      </w:r>
      <w:r w:rsidRPr="00E55367">
        <w:rPr>
          <w:lang w:val="es-ES"/>
        </w:rPr>
        <w:t xml:space="preserve">ebe buscar, obtener y mantener un empleo, a menos que el SRT lo exima de hacerlo. </w:t>
      </w:r>
      <w:r>
        <w:rPr>
          <w:lang w:val="es-ES"/>
        </w:rPr>
        <w:t>D</w:t>
      </w:r>
      <w:r w:rsidRPr="00E55367">
        <w:rPr>
          <w:lang w:val="es-ES"/>
        </w:rPr>
        <w:t xml:space="preserve">ebe obtener la aprobación del SRT antes de aceptar un empleo. </w:t>
      </w:r>
      <w:r>
        <w:rPr>
          <w:lang w:val="es-ES"/>
        </w:rPr>
        <w:t>D</w:t>
      </w:r>
      <w:r w:rsidRPr="00E55367">
        <w:rPr>
          <w:lang w:val="es-ES"/>
        </w:rPr>
        <w:t xml:space="preserve">ebe notificar al SRT </w:t>
      </w:r>
      <w:r>
        <w:rPr>
          <w:lang w:val="es-ES"/>
        </w:rPr>
        <w:t xml:space="preserve">de </w:t>
      </w:r>
      <w:r w:rsidRPr="00E55367">
        <w:rPr>
          <w:lang w:val="es-ES"/>
        </w:rPr>
        <w:t xml:space="preserve">cualquier cambio en su situación laboral dentro de un plazo de 72 horas. Si </w:t>
      </w:r>
      <w:r w:rsidR="00423D38">
        <w:rPr>
          <w:lang w:val="es-ES"/>
        </w:rPr>
        <w:t>lo</w:t>
      </w:r>
      <w:r w:rsidRPr="00E55367">
        <w:rPr>
          <w:lang w:val="es-ES"/>
        </w:rPr>
        <w:t xml:space="preserve"> desp</w:t>
      </w:r>
      <w:r w:rsidR="00423D38">
        <w:rPr>
          <w:lang w:val="es-ES"/>
        </w:rPr>
        <w:t>i</w:t>
      </w:r>
      <w:r w:rsidRPr="00E55367">
        <w:rPr>
          <w:lang w:val="es-ES"/>
        </w:rPr>
        <w:t>d</w:t>
      </w:r>
      <w:r w:rsidR="00423D38">
        <w:rPr>
          <w:lang w:val="es-ES"/>
        </w:rPr>
        <w:t>en</w:t>
      </w:r>
      <w:r w:rsidRPr="00E55367">
        <w:rPr>
          <w:lang w:val="es-ES"/>
        </w:rPr>
        <w:t xml:space="preserve"> de su empleo, debe llamar a su </w:t>
      </w:r>
      <w:r w:rsidR="00423D38">
        <w:rPr>
          <w:lang w:val="es-ES"/>
        </w:rPr>
        <w:t>coordinador de servicios</w:t>
      </w:r>
      <w:r w:rsidRPr="00E55367">
        <w:rPr>
          <w:lang w:val="es-ES"/>
        </w:rPr>
        <w:t xml:space="preserve"> de inmediato.</w:t>
      </w:r>
      <w:r w:rsidR="00423D38">
        <w:rPr>
          <w:lang w:val="es-ES"/>
        </w:rPr>
        <w:t xml:space="preserve"> N</w:t>
      </w:r>
      <w:r w:rsidRPr="00E55367">
        <w:rPr>
          <w:lang w:val="es-ES"/>
        </w:rPr>
        <w:t>o debe trabajar ni participar en ninguna ocupación, negocio, profesión o actividad voluntaria en la que tenga acceso a menores de 18 años sin la aprobación previa del SRT.</w:t>
      </w:r>
      <w:r w:rsidR="008D2531" w:rsidRPr="00E55367">
        <w:rPr>
          <w:lang w:val="es-ES"/>
        </w:rPr>
        <w:t xml:space="preserve"> </w:t>
      </w:r>
    </w:p>
    <w:p w14:paraId="05BD47F2" w14:textId="77777777" w:rsidR="008D2531" w:rsidRPr="00E55367" w:rsidRDefault="008D2531" w:rsidP="00947378">
      <w:pPr>
        <w:spacing w:after="0" w:line="240" w:lineRule="auto"/>
        <w:contextualSpacing/>
        <w:rPr>
          <w:b/>
          <w:bCs/>
          <w:lang w:val="es-ES"/>
        </w:rPr>
      </w:pPr>
    </w:p>
    <w:p w14:paraId="497DC3E3" w14:textId="2F78F04D" w:rsidR="008D2531" w:rsidRPr="00E93F3D" w:rsidRDefault="00E93F3D" w:rsidP="00947378">
      <w:pPr>
        <w:pStyle w:val="ListParagraph"/>
        <w:numPr>
          <w:ilvl w:val="0"/>
          <w:numId w:val="32"/>
        </w:numPr>
        <w:spacing w:after="0" w:line="240" w:lineRule="auto"/>
        <w:rPr>
          <w:b/>
          <w:bCs/>
          <w:lang w:val="es-ES"/>
        </w:rPr>
      </w:pPr>
      <w:r w:rsidRPr="00E93F3D">
        <w:rPr>
          <w:lang w:val="es-ES"/>
        </w:rPr>
        <w:t xml:space="preserve">Debe contribuir a </w:t>
      </w:r>
      <w:r>
        <w:rPr>
          <w:lang w:val="es-ES"/>
        </w:rPr>
        <w:t>s</w:t>
      </w:r>
      <w:r w:rsidRPr="00E93F3D">
        <w:rPr>
          <w:lang w:val="es-ES"/>
        </w:rPr>
        <w:t>u cost</w:t>
      </w:r>
      <w:r>
        <w:rPr>
          <w:lang w:val="es-ES"/>
        </w:rPr>
        <w:t>o</w:t>
      </w:r>
      <w:r w:rsidRPr="00E93F3D">
        <w:rPr>
          <w:lang w:val="es-ES"/>
        </w:rPr>
        <w:t xml:space="preserve"> de vida en función de </w:t>
      </w:r>
      <w:r>
        <w:rPr>
          <w:lang w:val="es-ES"/>
        </w:rPr>
        <w:t>s</w:t>
      </w:r>
      <w:r w:rsidRPr="00E93F3D">
        <w:rPr>
          <w:lang w:val="es-ES"/>
        </w:rPr>
        <w:t xml:space="preserve">u capacidad de pago conforme a las políticas del </w:t>
      </w:r>
      <w:r>
        <w:rPr>
          <w:lang w:val="es-ES"/>
        </w:rPr>
        <w:t>p</w:t>
      </w:r>
      <w:r w:rsidRPr="00E93F3D">
        <w:rPr>
          <w:lang w:val="es-ES"/>
        </w:rPr>
        <w:t xml:space="preserve">rograma de </w:t>
      </w:r>
      <w:r>
        <w:rPr>
          <w:lang w:val="es-ES"/>
        </w:rPr>
        <w:t>l</w:t>
      </w:r>
      <w:r w:rsidRPr="00E93F3D">
        <w:rPr>
          <w:lang w:val="es-ES"/>
        </w:rPr>
        <w:t xml:space="preserve">ibertad </w:t>
      </w:r>
      <w:r>
        <w:rPr>
          <w:lang w:val="es-ES"/>
        </w:rPr>
        <w:t>s</w:t>
      </w:r>
      <w:r w:rsidRPr="00E93F3D">
        <w:rPr>
          <w:lang w:val="es-ES"/>
        </w:rPr>
        <w:t>upervisada</w:t>
      </w:r>
      <w:r w:rsidR="008D2531" w:rsidRPr="00E93F3D">
        <w:rPr>
          <w:lang w:val="es-ES"/>
        </w:rPr>
        <w:t xml:space="preserve">. </w:t>
      </w:r>
    </w:p>
    <w:p w14:paraId="78D0C569" w14:textId="77777777" w:rsidR="008D2531" w:rsidRPr="00E93F3D" w:rsidRDefault="008D2531" w:rsidP="00947378">
      <w:pPr>
        <w:spacing w:after="0" w:line="240" w:lineRule="auto"/>
        <w:contextualSpacing/>
        <w:rPr>
          <w:b/>
          <w:bCs/>
          <w:lang w:val="es-ES"/>
        </w:rPr>
      </w:pPr>
    </w:p>
    <w:p w14:paraId="74E98DD9" w14:textId="52A65207" w:rsidR="008D2531" w:rsidRPr="00E93F3D" w:rsidRDefault="00E93F3D" w:rsidP="00947378">
      <w:pPr>
        <w:pStyle w:val="ListParagraph"/>
        <w:numPr>
          <w:ilvl w:val="0"/>
          <w:numId w:val="32"/>
        </w:numPr>
        <w:spacing w:after="0" w:line="240" w:lineRule="auto"/>
        <w:rPr>
          <w:b/>
          <w:bCs/>
          <w:lang w:val="es-ES"/>
        </w:rPr>
      </w:pPr>
      <w:r w:rsidRPr="00E93F3D">
        <w:rPr>
          <w:lang w:val="es-ES"/>
        </w:rPr>
        <w:t>Debe recibir la aprobación previa del SRT para todas las actividades y compras</w:t>
      </w:r>
      <w:r w:rsidR="008D2531" w:rsidRPr="00E93F3D">
        <w:rPr>
          <w:lang w:val="es-ES"/>
        </w:rPr>
        <w:t>.</w:t>
      </w:r>
    </w:p>
    <w:p w14:paraId="7C324733" w14:textId="4C49EFDE" w:rsidR="008D2531" w:rsidRPr="00E93F3D" w:rsidRDefault="008D2531" w:rsidP="00947378">
      <w:pPr>
        <w:spacing w:after="0" w:line="240" w:lineRule="auto"/>
        <w:contextualSpacing/>
        <w:rPr>
          <w:b/>
          <w:bCs/>
          <w:lang w:val="es-ES"/>
        </w:rPr>
      </w:pPr>
    </w:p>
    <w:p w14:paraId="75093A2C" w14:textId="3007C5B1" w:rsidR="008D2531" w:rsidRPr="00E93F3D" w:rsidRDefault="00E93F3D" w:rsidP="00947378">
      <w:pPr>
        <w:pStyle w:val="ListParagraph"/>
        <w:numPr>
          <w:ilvl w:val="0"/>
          <w:numId w:val="32"/>
        </w:numPr>
        <w:spacing w:after="0" w:line="240" w:lineRule="auto"/>
        <w:rPr>
          <w:b/>
          <w:bCs/>
          <w:lang w:val="es-ES"/>
        </w:rPr>
      </w:pPr>
      <w:r w:rsidRPr="00E93F3D">
        <w:rPr>
          <w:lang w:val="es-ES"/>
        </w:rPr>
        <w:t>Deb</w:t>
      </w:r>
      <w:r w:rsidR="00D917D3">
        <w:rPr>
          <w:lang w:val="es-ES"/>
        </w:rPr>
        <w:t>e</w:t>
      </w:r>
      <w:r w:rsidRPr="00E93F3D">
        <w:rPr>
          <w:lang w:val="es-ES"/>
        </w:rPr>
        <w:t xml:space="preserve"> obtener la aprobación del SRT antes de pedir prestado o prestar dinero, o antes de obtener y usar una tarjeta de crédito</w:t>
      </w:r>
      <w:r w:rsidR="008D2531" w:rsidRPr="00E93F3D">
        <w:rPr>
          <w:lang w:val="es-ES"/>
        </w:rPr>
        <w:t>.</w:t>
      </w:r>
    </w:p>
    <w:p w14:paraId="4213CACC" w14:textId="77777777" w:rsidR="008D2531" w:rsidRPr="00E93F3D" w:rsidRDefault="008D2531" w:rsidP="00947378">
      <w:pPr>
        <w:spacing w:after="0" w:line="240" w:lineRule="auto"/>
        <w:contextualSpacing/>
        <w:rPr>
          <w:b/>
          <w:bCs/>
          <w:lang w:val="es-ES"/>
        </w:rPr>
      </w:pPr>
    </w:p>
    <w:p w14:paraId="0C57B96C" w14:textId="4A8475A8" w:rsidR="008D2531" w:rsidRPr="00D917D3" w:rsidRDefault="00D917D3" w:rsidP="00947378">
      <w:pPr>
        <w:pStyle w:val="ListParagraph"/>
        <w:numPr>
          <w:ilvl w:val="0"/>
          <w:numId w:val="32"/>
        </w:numPr>
        <w:spacing w:after="0" w:line="240" w:lineRule="auto"/>
        <w:rPr>
          <w:b/>
          <w:bCs/>
          <w:lang w:val="es-ES"/>
        </w:rPr>
      </w:pPr>
      <w:r w:rsidRPr="00D917D3">
        <w:rPr>
          <w:lang w:val="es-ES"/>
        </w:rPr>
        <w:t>Debe pagar todas las obligaciones financieras ordenadas por el tribunal y los copagos de tratamiento</w:t>
      </w:r>
      <w:r w:rsidR="008D2531" w:rsidRPr="00D917D3">
        <w:rPr>
          <w:lang w:val="es-ES"/>
        </w:rPr>
        <w:t xml:space="preserve">. </w:t>
      </w:r>
    </w:p>
    <w:p w14:paraId="599DF9C4" w14:textId="77777777" w:rsidR="008D2531" w:rsidRPr="00D917D3" w:rsidRDefault="008D2531" w:rsidP="00947378">
      <w:pPr>
        <w:spacing w:after="0" w:line="240" w:lineRule="auto"/>
        <w:contextualSpacing/>
        <w:rPr>
          <w:b/>
          <w:bCs/>
          <w:lang w:val="es-ES"/>
        </w:rPr>
      </w:pPr>
    </w:p>
    <w:p w14:paraId="1C711863" w14:textId="5C630967" w:rsidR="008D2531" w:rsidRPr="00D917D3" w:rsidRDefault="00D917D3" w:rsidP="00947378">
      <w:pPr>
        <w:pStyle w:val="ListParagraph"/>
        <w:numPr>
          <w:ilvl w:val="0"/>
          <w:numId w:val="32"/>
        </w:numPr>
        <w:spacing w:after="0" w:line="240" w:lineRule="auto"/>
        <w:rPr>
          <w:b/>
          <w:bCs/>
          <w:lang w:val="es-ES"/>
        </w:rPr>
      </w:pPr>
      <w:r w:rsidRPr="00D917D3">
        <w:rPr>
          <w:lang w:val="es-ES"/>
        </w:rPr>
        <w:t xml:space="preserve">Todas las donaciones y herencias deben ser divulgadas al SRT y serán revisadas conforme a las políticas del </w:t>
      </w:r>
      <w:r>
        <w:rPr>
          <w:lang w:val="es-ES"/>
        </w:rPr>
        <w:t>p</w:t>
      </w:r>
      <w:r w:rsidRPr="00D917D3">
        <w:rPr>
          <w:lang w:val="es-ES"/>
        </w:rPr>
        <w:t>rograma SR</w:t>
      </w:r>
      <w:r w:rsidR="008D2531" w:rsidRPr="00D917D3">
        <w:rPr>
          <w:lang w:val="es-ES"/>
        </w:rPr>
        <w:t xml:space="preserve">. </w:t>
      </w:r>
    </w:p>
    <w:p w14:paraId="39BD596E" w14:textId="77777777" w:rsidR="008D2531" w:rsidRPr="00D917D3" w:rsidRDefault="008D2531" w:rsidP="00947378">
      <w:pPr>
        <w:spacing w:after="0" w:line="240" w:lineRule="auto"/>
        <w:contextualSpacing/>
        <w:rPr>
          <w:b/>
          <w:bCs/>
          <w:lang w:val="es-ES"/>
        </w:rPr>
      </w:pPr>
    </w:p>
    <w:p w14:paraId="39C151A0" w14:textId="10E8950F" w:rsidR="008D2531" w:rsidRPr="00662388" w:rsidRDefault="00662388" w:rsidP="00947378">
      <w:pPr>
        <w:pStyle w:val="ListParagraph"/>
        <w:numPr>
          <w:ilvl w:val="0"/>
          <w:numId w:val="32"/>
        </w:numPr>
        <w:spacing w:after="0" w:line="240" w:lineRule="auto"/>
        <w:rPr>
          <w:b/>
          <w:bCs/>
          <w:lang w:val="es-ES"/>
        </w:rPr>
      </w:pPr>
      <w:r w:rsidRPr="00662388">
        <w:rPr>
          <w:lang w:val="es-ES"/>
        </w:rPr>
        <w:t>Debe obtener la aprobación del SRT antes de comprar, operar, vender o intercambiar un vehículo</w:t>
      </w:r>
      <w:r w:rsidR="008D2531" w:rsidRPr="00662388">
        <w:rPr>
          <w:lang w:val="es-ES"/>
        </w:rPr>
        <w:t xml:space="preserve">. </w:t>
      </w:r>
    </w:p>
    <w:p w14:paraId="486541CA" w14:textId="77777777" w:rsidR="008D2531" w:rsidRPr="00662388" w:rsidRDefault="008D2531" w:rsidP="00947378">
      <w:pPr>
        <w:spacing w:after="0" w:line="240" w:lineRule="auto"/>
        <w:contextualSpacing/>
        <w:rPr>
          <w:b/>
          <w:bCs/>
          <w:lang w:val="es-ES"/>
        </w:rPr>
      </w:pPr>
    </w:p>
    <w:p w14:paraId="6F99B3FA" w14:textId="0648B438" w:rsidR="008D2531" w:rsidRPr="00662388" w:rsidRDefault="00662388" w:rsidP="00947378">
      <w:pPr>
        <w:pStyle w:val="ListParagraph"/>
        <w:numPr>
          <w:ilvl w:val="0"/>
          <w:numId w:val="32"/>
        </w:numPr>
        <w:spacing w:after="0" w:line="240" w:lineRule="auto"/>
        <w:rPr>
          <w:b/>
          <w:bCs/>
          <w:lang w:val="es-ES"/>
        </w:rPr>
      </w:pPr>
      <w:r w:rsidRPr="00662388">
        <w:rPr>
          <w:lang w:val="es-ES"/>
        </w:rPr>
        <w:t xml:space="preserve">Debe cumplir </w:t>
      </w:r>
      <w:r>
        <w:rPr>
          <w:lang w:val="es-ES"/>
        </w:rPr>
        <w:t xml:space="preserve">con </w:t>
      </w:r>
      <w:r w:rsidRPr="00662388">
        <w:rPr>
          <w:lang w:val="es-ES"/>
        </w:rPr>
        <w:t xml:space="preserve">todas las </w:t>
      </w:r>
      <w:r>
        <w:rPr>
          <w:lang w:val="es-ES"/>
        </w:rPr>
        <w:t>regla</w:t>
      </w:r>
      <w:r w:rsidRPr="00662388">
        <w:rPr>
          <w:lang w:val="es-ES"/>
        </w:rPr>
        <w:t xml:space="preserve">s de cualquier </w:t>
      </w:r>
      <w:r>
        <w:rPr>
          <w:lang w:val="es-ES"/>
        </w:rPr>
        <w:t xml:space="preserve">centro de </w:t>
      </w:r>
      <w:r w:rsidRPr="00662388">
        <w:rPr>
          <w:lang w:val="es-ES"/>
        </w:rPr>
        <w:t>detención, tratamiento o correccional en el que pueda estar confinado</w:t>
      </w:r>
      <w:r w:rsidR="008D2531" w:rsidRPr="00662388">
        <w:rPr>
          <w:lang w:val="es-ES"/>
        </w:rPr>
        <w:t xml:space="preserve">. </w:t>
      </w:r>
    </w:p>
    <w:p w14:paraId="769A769A" w14:textId="77777777" w:rsidR="008D2531" w:rsidRPr="00662388" w:rsidRDefault="008D2531" w:rsidP="00947378">
      <w:pPr>
        <w:spacing w:after="0" w:line="240" w:lineRule="auto"/>
        <w:contextualSpacing/>
        <w:rPr>
          <w:b/>
          <w:bCs/>
          <w:lang w:val="es-ES"/>
        </w:rPr>
      </w:pPr>
    </w:p>
    <w:p w14:paraId="1EC4EAA8" w14:textId="55E8D058" w:rsidR="008D2531" w:rsidRPr="00662388" w:rsidRDefault="00662388" w:rsidP="00947378">
      <w:pPr>
        <w:pStyle w:val="ListParagraph"/>
        <w:numPr>
          <w:ilvl w:val="0"/>
          <w:numId w:val="32"/>
        </w:numPr>
        <w:spacing w:after="0" w:line="240" w:lineRule="auto"/>
        <w:rPr>
          <w:b/>
          <w:bCs/>
          <w:lang w:val="es-ES"/>
        </w:rPr>
      </w:pPr>
      <w:r w:rsidRPr="00662388">
        <w:rPr>
          <w:lang w:val="es-ES"/>
        </w:rPr>
        <w:t>Se le prohíbe salir del estado de Wisconsin</w:t>
      </w:r>
      <w:r w:rsidR="008D2531" w:rsidRPr="00662388">
        <w:rPr>
          <w:lang w:val="es-ES"/>
        </w:rPr>
        <w:t>.</w:t>
      </w:r>
    </w:p>
    <w:p w14:paraId="036AFA7D" w14:textId="77777777" w:rsidR="008D2531" w:rsidRPr="00662388" w:rsidRDefault="008D2531" w:rsidP="00947378">
      <w:pPr>
        <w:spacing w:after="0" w:line="240" w:lineRule="auto"/>
        <w:contextualSpacing/>
        <w:rPr>
          <w:b/>
          <w:bCs/>
          <w:lang w:val="es-ES"/>
        </w:rPr>
      </w:pPr>
    </w:p>
    <w:p w14:paraId="3A183D84" w14:textId="3972BE3F" w:rsidR="008D2531" w:rsidRPr="00662388" w:rsidRDefault="00E67E98" w:rsidP="00947378">
      <w:pPr>
        <w:pStyle w:val="ListParagraph"/>
        <w:numPr>
          <w:ilvl w:val="0"/>
          <w:numId w:val="32"/>
        </w:numPr>
        <w:spacing w:after="0" w:line="240" w:lineRule="auto"/>
        <w:rPr>
          <w:b/>
          <w:bCs/>
          <w:lang w:val="es-ES"/>
        </w:rPr>
      </w:pPr>
      <w:r>
        <w:rPr>
          <w:lang w:val="es-ES"/>
        </w:rPr>
        <w:t>N</w:t>
      </w:r>
      <w:r w:rsidR="00662388" w:rsidRPr="00662388">
        <w:rPr>
          <w:lang w:val="es-ES"/>
        </w:rPr>
        <w:t xml:space="preserve">o debe poseer, tener en su poder ni tener acceso a un arma de fuego, municiones ni ninguna otra arma. </w:t>
      </w:r>
      <w:r>
        <w:rPr>
          <w:lang w:val="es-ES"/>
        </w:rPr>
        <w:t>D</w:t>
      </w:r>
      <w:r w:rsidR="00662388" w:rsidRPr="00662388">
        <w:rPr>
          <w:lang w:val="es-ES"/>
        </w:rPr>
        <w:t xml:space="preserve">ebe cumplir con el </w:t>
      </w:r>
      <w:proofErr w:type="spellStart"/>
      <w:r w:rsidR="00662388" w:rsidRPr="00662388">
        <w:rPr>
          <w:lang w:val="es-ES"/>
        </w:rPr>
        <w:t>Wis</w:t>
      </w:r>
      <w:proofErr w:type="spellEnd"/>
      <w:r w:rsidR="00662388" w:rsidRPr="00662388">
        <w:rPr>
          <w:lang w:val="es-ES"/>
        </w:rPr>
        <w:t xml:space="preserve">. </w:t>
      </w:r>
      <w:proofErr w:type="spellStart"/>
      <w:r w:rsidR="00662388" w:rsidRPr="00662388">
        <w:rPr>
          <w:lang w:val="es-ES"/>
        </w:rPr>
        <w:t>Stat</w:t>
      </w:r>
      <w:proofErr w:type="spellEnd"/>
      <w:r w:rsidR="00662388" w:rsidRPr="00662388">
        <w:rPr>
          <w:lang w:val="es-ES"/>
        </w:rPr>
        <w:t>. § 941.29 y la ley federal 18 USC § 922.</w:t>
      </w:r>
      <w:r w:rsidR="008D2531" w:rsidRPr="00662388">
        <w:rPr>
          <w:lang w:val="es-ES"/>
        </w:rPr>
        <w:t xml:space="preserve"> </w:t>
      </w:r>
    </w:p>
    <w:p w14:paraId="4EFCBBF5" w14:textId="77777777" w:rsidR="008D2531" w:rsidRPr="00662388" w:rsidRDefault="008D2531" w:rsidP="00947378">
      <w:pPr>
        <w:spacing w:after="0" w:line="240" w:lineRule="auto"/>
        <w:contextualSpacing/>
        <w:rPr>
          <w:b/>
          <w:bCs/>
          <w:lang w:val="es-ES"/>
        </w:rPr>
      </w:pPr>
    </w:p>
    <w:p w14:paraId="50C37906" w14:textId="63D885C8" w:rsidR="008D2531" w:rsidRPr="00E67E98" w:rsidRDefault="00E67E98" w:rsidP="00947378">
      <w:pPr>
        <w:pStyle w:val="ListParagraph"/>
        <w:numPr>
          <w:ilvl w:val="0"/>
          <w:numId w:val="32"/>
        </w:numPr>
        <w:spacing w:after="0" w:line="240" w:lineRule="auto"/>
        <w:rPr>
          <w:b/>
          <w:bCs/>
          <w:lang w:val="es-ES"/>
        </w:rPr>
      </w:pPr>
      <w:r w:rsidRPr="00E67E98">
        <w:rPr>
          <w:lang w:val="es-ES"/>
        </w:rPr>
        <w:t xml:space="preserve">No debe consumir ni poseer alcohol, drogas ilegales ni sustancias controladas. No debe poseer </w:t>
      </w:r>
      <w:proofErr w:type="gramStart"/>
      <w:r w:rsidRPr="00E67E98">
        <w:rPr>
          <w:lang w:val="es-ES"/>
        </w:rPr>
        <w:t>ningún parafernalia relacionada</w:t>
      </w:r>
      <w:proofErr w:type="gramEnd"/>
      <w:r w:rsidRPr="00E67E98">
        <w:rPr>
          <w:lang w:val="es-ES"/>
        </w:rPr>
        <w:t xml:space="preserve"> con drogas. Se permite la posesión y el uso de medicamentos de venta libre aprobados y medicamentos con receta válida, siempre que el medicamento se use como se indica en la etiqueta o receta. Debe notificar al SRT sobre todos los medicamentos recetados</w:t>
      </w:r>
      <w:r w:rsidR="008D2531" w:rsidRPr="00E67E98">
        <w:rPr>
          <w:lang w:val="es-ES"/>
        </w:rPr>
        <w:t xml:space="preserve">. </w:t>
      </w:r>
    </w:p>
    <w:p w14:paraId="7606BEE8" w14:textId="77777777" w:rsidR="008D2531" w:rsidRPr="00E67E98" w:rsidRDefault="008D2531" w:rsidP="00947378">
      <w:pPr>
        <w:spacing w:after="0" w:line="240" w:lineRule="auto"/>
        <w:contextualSpacing/>
        <w:rPr>
          <w:b/>
          <w:bCs/>
          <w:lang w:val="es-ES"/>
        </w:rPr>
      </w:pPr>
    </w:p>
    <w:p w14:paraId="7BD6C16A" w14:textId="736BB091" w:rsidR="008D2531" w:rsidRPr="00E67E98" w:rsidRDefault="00E67E98" w:rsidP="00947378">
      <w:pPr>
        <w:pStyle w:val="ListParagraph"/>
        <w:numPr>
          <w:ilvl w:val="0"/>
          <w:numId w:val="32"/>
        </w:numPr>
        <w:spacing w:after="0" w:line="240" w:lineRule="auto"/>
        <w:rPr>
          <w:b/>
          <w:bCs/>
          <w:lang w:val="es-ES"/>
        </w:rPr>
      </w:pPr>
      <w:r w:rsidRPr="00E67E98">
        <w:rPr>
          <w:lang w:val="es-ES"/>
        </w:rPr>
        <w:t xml:space="preserve">Debe cumplir plenamente con todos los requisitos del Sex </w:t>
      </w:r>
      <w:proofErr w:type="spellStart"/>
      <w:r w:rsidRPr="00E67E98">
        <w:rPr>
          <w:lang w:val="es-ES"/>
        </w:rPr>
        <w:t>Offender</w:t>
      </w:r>
      <w:proofErr w:type="spellEnd"/>
      <w:r w:rsidRPr="00E67E98">
        <w:rPr>
          <w:lang w:val="es-ES"/>
        </w:rPr>
        <w:t xml:space="preserve"> </w:t>
      </w:r>
      <w:proofErr w:type="spellStart"/>
      <w:r w:rsidRPr="00E67E98">
        <w:rPr>
          <w:lang w:val="es-ES"/>
        </w:rPr>
        <w:t>Registration</w:t>
      </w:r>
      <w:proofErr w:type="spellEnd"/>
      <w:r w:rsidRPr="00E67E98">
        <w:rPr>
          <w:lang w:val="es-ES"/>
        </w:rPr>
        <w:t xml:space="preserve"> </w:t>
      </w:r>
      <w:proofErr w:type="spellStart"/>
      <w:r w:rsidRPr="00E67E98">
        <w:rPr>
          <w:lang w:val="es-ES"/>
        </w:rPr>
        <w:t>Program</w:t>
      </w:r>
      <w:proofErr w:type="spellEnd"/>
      <w:r w:rsidRPr="00E67E98">
        <w:rPr>
          <w:lang w:val="es-ES"/>
        </w:rPr>
        <w:t xml:space="preserve"> (SORP), </w:t>
      </w:r>
      <w:proofErr w:type="spellStart"/>
      <w:r w:rsidRPr="00E67E98">
        <w:rPr>
          <w:lang w:val="es-ES"/>
        </w:rPr>
        <w:t>Wis</w:t>
      </w:r>
      <w:proofErr w:type="spellEnd"/>
      <w:r w:rsidRPr="00E67E98">
        <w:rPr>
          <w:lang w:val="es-ES"/>
        </w:rPr>
        <w:t xml:space="preserve">. </w:t>
      </w:r>
      <w:proofErr w:type="spellStart"/>
      <w:r w:rsidRPr="00E67E98">
        <w:rPr>
          <w:lang w:val="es-ES"/>
        </w:rPr>
        <w:t>Stat</w:t>
      </w:r>
      <w:proofErr w:type="spellEnd"/>
      <w:r w:rsidRPr="00E67E98">
        <w:rPr>
          <w:lang w:val="es-ES"/>
        </w:rPr>
        <w:t>. § 301.45. Debe presentar</w:t>
      </w:r>
      <w:r>
        <w:rPr>
          <w:lang w:val="es-ES"/>
        </w:rPr>
        <w:t>s</w:t>
      </w:r>
      <w:r w:rsidRPr="00E67E98">
        <w:rPr>
          <w:lang w:val="es-ES"/>
        </w:rPr>
        <w:t>e y registrar</w:t>
      </w:r>
      <w:r>
        <w:rPr>
          <w:lang w:val="es-ES"/>
        </w:rPr>
        <w:t>s</w:t>
      </w:r>
      <w:r w:rsidRPr="00E67E98">
        <w:rPr>
          <w:lang w:val="es-ES"/>
        </w:rPr>
        <w:t>e en persona ante las agencias locales de seguridad según se indique. Debe responder inmediatamente a toda la correspondencia proveniente del SORP</w:t>
      </w:r>
      <w:r w:rsidR="008D2531" w:rsidRPr="00E67E98">
        <w:rPr>
          <w:lang w:val="es-ES"/>
        </w:rPr>
        <w:t xml:space="preserve">. </w:t>
      </w:r>
    </w:p>
    <w:p w14:paraId="1078C0B4" w14:textId="77777777" w:rsidR="008D2531" w:rsidRPr="00E67E98" w:rsidRDefault="008D2531" w:rsidP="00947378">
      <w:pPr>
        <w:spacing w:after="0" w:line="240" w:lineRule="auto"/>
        <w:contextualSpacing/>
        <w:rPr>
          <w:rFonts w:cs="Tahoma"/>
          <w:lang w:val="es-ES"/>
        </w:rPr>
      </w:pPr>
    </w:p>
    <w:p w14:paraId="26C80801" w14:textId="779CED06" w:rsidR="00EB24AB" w:rsidRPr="005D1B64" w:rsidRDefault="005D1B64" w:rsidP="00947378">
      <w:pPr>
        <w:pStyle w:val="ListParagraph"/>
        <w:numPr>
          <w:ilvl w:val="0"/>
          <w:numId w:val="32"/>
        </w:numPr>
        <w:spacing w:after="0" w:line="240" w:lineRule="auto"/>
        <w:rPr>
          <w:rFonts w:cs="Tahoma"/>
          <w:lang w:val="es-ES"/>
        </w:rPr>
      </w:pPr>
      <w:r>
        <w:rPr>
          <w:rFonts w:cs="Tahoma"/>
          <w:lang w:val="es-ES"/>
        </w:rPr>
        <w:t>N</w:t>
      </w:r>
      <w:r w:rsidRPr="005D1B64">
        <w:rPr>
          <w:rFonts w:cs="Tahoma"/>
          <w:lang w:val="es-ES"/>
        </w:rPr>
        <w:t xml:space="preserve">o debe dañar, modificar ni realizar alteraciones en ninguna propiedad o recinto de la propiedad sin la aprobación del SRT. Podría incurrir en responsabilidad civil, penal o de otro tipo por infringir esta </w:t>
      </w:r>
      <w:r>
        <w:rPr>
          <w:rFonts w:cs="Tahoma"/>
          <w:lang w:val="es-ES"/>
        </w:rPr>
        <w:t>regla</w:t>
      </w:r>
      <w:r w:rsidRPr="005D1B64">
        <w:rPr>
          <w:rFonts w:cs="Tahoma"/>
          <w:lang w:val="es-ES"/>
        </w:rPr>
        <w:t>.</w:t>
      </w:r>
      <w:r w:rsidR="00D50568" w:rsidRPr="005D1B64">
        <w:rPr>
          <w:rFonts w:cs="Tahoma"/>
          <w:lang w:val="es-ES"/>
        </w:rPr>
        <w:t xml:space="preserve"> </w:t>
      </w:r>
    </w:p>
    <w:p w14:paraId="28740FAF" w14:textId="77777777" w:rsidR="005F2F51" w:rsidRPr="005D1B64" w:rsidRDefault="005F2F51" w:rsidP="00947378">
      <w:pPr>
        <w:spacing w:after="0" w:line="240" w:lineRule="auto"/>
        <w:contextualSpacing/>
        <w:rPr>
          <w:rFonts w:cs="Tahoma"/>
          <w:lang w:val="es-ES"/>
        </w:rPr>
      </w:pPr>
    </w:p>
    <w:p w14:paraId="395A1078" w14:textId="292CBA23" w:rsidR="00D50568" w:rsidRPr="005D1B64" w:rsidRDefault="005D1B64" w:rsidP="00947378">
      <w:pPr>
        <w:pStyle w:val="ListParagraph"/>
        <w:numPr>
          <w:ilvl w:val="0"/>
          <w:numId w:val="32"/>
        </w:numPr>
        <w:spacing w:after="0" w:line="240" w:lineRule="auto"/>
        <w:rPr>
          <w:rFonts w:cs="Tahoma"/>
          <w:b/>
          <w:bCs/>
          <w:lang w:val="es-ES"/>
        </w:rPr>
      </w:pPr>
      <w:r w:rsidRPr="005D1B64">
        <w:rPr>
          <w:rFonts w:cs="Tahoma"/>
          <w:b/>
          <w:bCs/>
          <w:lang w:val="es-ES"/>
        </w:rPr>
        <w:t xml:space="preserve">Debe seguir todas las </w:t>
      </w:r>
      <w:r>
        <w:rPr>
          <w:rFonts w:cs="Tahoma"/>
          <w:b/>
          <w:bCs/>
          <w:lang w:val="es-ES"/>
        </w:rPr>
        <w:t>reglas</w:t>
      </w:r>
      <w:r w:rsidRPr="005D1B64">
        <w:rPr>
          <w:rFonts w:cs="Tahoma"/>
          <w:b/>
          <w:bCs/>
          <w:lang w:val="es-ES"/>
        </w:rPr>
        <w:t xml:space="preserve"> especializadas emitidas por el DHS. Las reglas especializadas son las siguientes</w:t>
      </w:r>
      <w:r w:rsidR="00D50568" w:rsidRPr="005D1B64">
        <w:rPr>
          <w:rFonts w:cs="Tahoma"/>
          <w:b/>
          <w:bCs/>
          <w:lang w:val="es-ES"/>
        </w:rPr>
        <w:t>:</w:t>
      </w:r>
    </w:p>
    <w:p w14:paraId="73426297" w14:textId="77777777" w:rsidR="00D50568" w:rsidRPr="005D1B64" w:rsidRDefault="00D50568" w:rsidP="00947378">
      <w:pPr>
        <w:spacing w:after="0" w:line="240" w:lineRule="auto"/>
        <w:contextualSpacing/>
        <w:rPr>
          <w:rFonts w:cs="Tahoma"/>
          <w:lang w:val="es-ES"/>
        </w:rPr>
      </w:pPr>
    </w:p>
    <w:p w14:paraId="13C12202" w14:textId="77777777" w:rsidR="00D50568" w:rsidRPr="005D1B64" w:rsidRDefault="00D50568" w:rsidP="00947378">
      <w:pPr>
        <w:pStyle w:val="ListParagraph"/>
        <w:spacing w:after="0" w:line="240" w:lineRule="auto"/>
        <w:rPr>
          <w:rFonts w:cs="Tahoma"/>
          <w:lang w:val="es-ES"/>
        </w:rPr>
      </w:pPr>
    </w:p>
    <w:p w14:paraId="7517D65A" w14:textId="77777777" w:rsidR="00D50568" w:rsidRPr="00A819B1" w:rsidRDefault="00D50568" w:rsidP="00D50568">
      <w:pPr>
        <w:pStyle w:val="ListParagraph"/>
        <w:numPr>
          <w:ilvl w:val="0"/>
          <w:numId w:val="32"/>
        </w:numPr>
        <w:tabs>
          <w:tab w:val="left" w:pos="630"/>
          <w:tab w:val="left" w:pos="10440"/>
          <w:tab w:val="left" w:pos="10530"/>
          <w:tab w:val="left" w:pos="10620"/>
          <w:tab w:val="left" w:pos="10710"/>
          <w:tab w:val="left" w:pos="10800"/>
        </w:tabs>
        <w:spacing w:after="0" w:line="240" w:lineRule="auto"/>
        <w:rPr>
          <w:rFonts w:ascii="Verdana" w:eastAsia="Calibri" w:hAnsi="Verdana" w:cs="Tahoma"/>
          <w:bCs/>
          <w:kern w:val="0"/>
          <w:u w:val="single"/>
          <w14:ligatures w14:val="none"/>
        </w:rPr>
      </w:pPr>
      <w:r w:rsidRPr="00A819B1">
        <w:rPr>
          <w:rFonts w:ascii="Verdana" w:eastAsia="Calibri" w:hAnsi="Verdana" w:cs="Tahoma"/>
          <w:kern w:val="0"/>
          <w:u w:val="single"/>
          <w14:ligatures w14:val="none"/>
        </w:rPr>
        <w:fldChar w:fldCharType="begin">
          <w:ffData>
            <w:name w:val="Text5"/>
            <w:enabled/>
            <w:calcOnExit w:val="0"/>
            <w:textInput/>
          </w:ffData>
        </w:fldChar>
      </w:r>
      <w:r w:rsidRPr="00A819B1">
        <w:rPr>
          <w:rFonts w:ascii="Verdana" w:eastAsia="Calibri" w:hAnsi="Verdana" w:cs="Tahoma"/>
          <w:kern w:val="0"/>
          <w:u w:val="single"/>
          <w14:ligatures w14:val="none"/>
        </w:rPr>
        <w:instrText xml:space="preserve"> FORMTEXT </w:instrText>
      </w:r>
      <w:r w:rsidRPr="00A819B1">
        <w:rPr>
          <w:rFonts w:ascii="Verdana" w:eastAsia="Calibri" w:hAnsi="Verdana" w:cs="Tahoma"/>
          <w:kern w:val="0"/>
          <w:u w:val="single"/>
          <w14:ligatures w14:val="none"/>
        </w:rPr>
      </w:r>
      <w:r w:rsidRPr="00A819B1">
        <w:rPr>
          <w:rFonts w:ascii="Verdana" w:eastAsia="Calibri" w:hAnsi="Verdana" w:cs="Tahoma"/>
          <w:kern w:val="0"/>
          <w:u w:val="single"/>
          <w14:ligatures w14:val="none"/>
        </w:rPr>
        <w:fldChar w:fldCharType="separate"/>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eastAsia="Calibri" w:hAnsi="Verdana" w:cs="Tahoma"/>
          <w:kern w:val="0"/>
          <w:u w:val="single"/>
          <w14:ligatures w14:val="none"/>
        </w:rPr>
        <w:fldChar w:fldCharType="end"/>
      </w:r>
      <w:r w:rsidRPr="00A819B1">
        <w:rPr>
          <w:rFonts w:ascii="Verdana" w:eastAsia="Calibri" w:hAnsi="Verdana" w:cs="Tahoma"/>
          <w:bCs/>
          <w:kern w:val="0"/>
          <w:u w:val="single"/>
          <w14:ligatures w14:val="none"/>
        </w:rPr>
        <w:tab/>
      </w:r>
    </w:p>
    <w:p w14:paraId="11CF1F34" w14:textId="77777777" w:rsidR="00D50568" w:rsidRDefault="00D50568" w:rsidP="00D50568">
      <w:pPr>
        <w:tabs>
          <w:tab w:val="left" w:pos="630"/>
          <w:tab w:val="left" w:pos="990"/>
          <w:tab w:val="left" w:pos="1440"/>
          <w:tab w:val="left" w:pos="1890"/>
          <w:tab w:val="left" w:pos="8640"/>
        </w:tabs>
        <w:spacing w:after="0" w:line="240" w:lineRule="auto"/>
        <w:contextualSpacing/>
        <w:rPr>
          <w:rFonts w:eastAsia="Calibri" w:cs="Tahoma"/>
          <w:bCs/>
          <w:kern w:val="0"/>
          <w:u w:val="single"/>
          <w14:ligatures w14:val="none"/>
        </w:rPr>
      </w:pPr>
    </w:p>
    <w:p w14:paraId="3FBD85AA" w14:textId="3ADBBA1D" w:rsidR="00D50568" w:rsidRPr="00A819B1" w:rsidRDefault="00D50568" w:rsidP="00D50568">
      <w:pPr>
        <w:pStyle w:val="ListParagraph"/>
        <w:numPr>
          <w:ilvl w:val="0"/>
          <w:numId w:val="32"/>
        </w:numPr>
        <w:tabs>
          <w:tab w:val="left" w:pos="3870"/>
          <w:tab w:val="left" w:pos="4050"/>
          <w:tab w:val="left" w:pos="10530"/>
          <w:tab w:val="left" w:pos="10710"/>
        </w:tabs>
        <w:spacing w:after="0" w:line="240" w:lineRule="auto"/>
        <w:rPr>
          <w:rFonts w:ascii="Verdana" w:eastAsia="Calibri" w:hAnsi="Verdana" w:cs="Tahoma"/>
          <w:bCs/>
          <w:kern w:val="0"/>
          <w:u w:val="single"/>
          <w14:ligatures w14:val="none"/>
        </w:rPr>
      </w:pPr>
      <w:r w:rsidRPr="00A819B1">
        <w:rPr>
          <w:rFonts w:ascii="Verdana" w:eastAsia="Calibri" w:hAnsi="Verdana" w:cs="Tahoma"/>
          <w:kern w:val="0"/>
          <w:u w:val="single"/>
          <w14:ligatures w14:val="none"/>
        </w:rPr>
        <w:fldChar w:fldCharType="begin">
          <w:ffData>
            <w:name w:val="Text5"/>
            <w:enabled/>
            <w:calcOnExit w:val="0"/>
            <w:textInput/>
          </w:ffData>
        </w:fldChar>
      </w:r>
      <w:r w:rsidRPr="00A819B1">
        <w:rPr>
          <w:rFonts w:ascii="Verdana" w:eastAsia="Calibri" w:hAnsi="Verdana" w:cs="Tahoma"/>
          <w:kern w:val="0"/>
          <w:u w:val="single"/>
          <w14:ligatures w14:val="none"/>
        </w:rPr>
        <w:instrText xml:space="preserve"> FORMTEXT </w:instrText>
      </w:r>
      <w:r w:rsidRPr="00A819B1">
        <w:rPr>
          <w:rFonts w:ascii="Verdana" w:eastAsia="Calibri" w:hAnsi="Verdana" w:cs="Tahoma"/>
          <w:kern w:val="0"/>
          <w:u w:val="single"/>
          <w14:ligatures w14:val="none"/>
        </w:rPr>
      </w:r>
      <w:r w:rsidRPr="00A819B1">
        <w:rPr>
          <w:rFonts w:ascii="Verdana" w:eastAsia="Calibri" w:hAnsi="Verdana" w:cs="Tahoma"/>
          <w:kern w:val="0"/>
          <w:u w:val="single"/>
          <w14:ligatures w14:val="none"/>
        </w:rPr>
        <w:fldChar w:fldCharType="separate"/>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eastAsia="Calibri" w:hAnsi="Verdana" w:cs="Tahoma"/>
          <w:kern w:val="0"/>
          <w:u w:val="single"/>
          <w14:ligatures w14:val="none"/>
        </w:rPr>
        <w:fldChar w:fldCharType="end"/>
      </w:r>
      <w:r w:rsidRPr="00A819B1">
        <w:rPr>
          <w:rFonts w:ascii="Verdana" w:eastAsia="Calibri" w:hAnsi="Verdana" w:cs="Tahoma"/>
          <w:bCs/>
          <w:kern w:val="0"/>
          <w:u w:val="single"/>
          <w14:ligatures w14:val="none"/>
        </w:rPr>
        <w:tab/>
      </w:r>
      <w:r w:rsidRPr="00A819B1">
        <w:rPr>
          <w:rFonts w:ascii="Verdana" w:eastAsia="Calibri" w:hAnsi="Verdana" w:cs="Tahoma"/>
          <w:bCs/>
          <w:kern w:val="0"/>
          <w:u w:val="single"/>
          <w14:ligatures w14:val="none"/>
        </w:rPr>
        <w:tab/>
      </w:r>
      <w:r w:rsidRPr="00A819B1">
        <w:rPr>
          <w:rFonts w:ascii="Verdana" w:eastAsia="Calibri" w:hAnsi="Verdana" w:cs="Tahoma"/>
          <w:bCs/>
          <w:kern w:val="0"/>
          <w:u w:val="single"/>
          <w14:ligatures w14:val="none"/>
        </w:rPr>
        <w:tab/>
      </w:r>
    </w:p>
    <w:p w14:paraId="5BB943BC" w14:textId="77777777" w:rsidR="00D50568" w:rsidRDefault="00D50568" w:rsidP="00D50568">
      <w:pPr>
        <w:tabs>
          <w:tab w:val="left" w:pos="630"/>
          <w:tab w:val="left" w:pos="990"/>
          <w:tab w:val="left" w:pos="1440"/>
          <w:tab w:val="left" w:pos="1890"/>
          <w:tab w:val="left" w:pos="8640"/>
        </w:tabs>
        <w:spacing w:after="0" w:line="240" w:lineRule="auto"/>
        <w:contextualSpacing/>
        <w:rPr>
          <w:rFonts w:eastAsia="Calibri" w:cs="Tahoma"/>
          <w:bCs/>
          <w:kern w:val="0"/>
          <w:u w:val="single"/>
          <w14:ligatures w14:val="none"/>
        </w:rPr>
      </w:pPr>
    </w:p>
    <w:p w14:paraId="7F6632E2" w14:textId="5D663C3A" w:rsidR="00D50568" w:rsidRPr="00A819B1" w:rsidRDefault="00D50568" w:rsidP="00D50568">
      <w:pPr>
        <w:pStyle w:val="ListParagraph"/>
        <w:numPr>
          <w:ilvl w:val="0"/>
          <w:numId w:val="32"/>
        </w:numPr>
        <w:tabs>
          <w:tab w:val="left" w:pos="630"/>
          <w:tab w:val="left" w:pos="3780"/>
          <w:tab w:val="left" w:pos="10530"/>
        </w:tabs>
        <w:spacing w:after="0" w:line="240" w:lineRule="auto"/>
        <w:rPr>
          <w:rFonts w:ascii="Verdana" w:eastAsia="Calibri" w:hAnsi="Verdana" w:cs="Tahoma"/>
          <w:bCs/>
          <w:kern w:val="0"/>
          <w:u w:val="single"/>
          <w14:ligatures w14:val="none"/>
        </w:rPr>
      </w:pPr>
      <w:r w:rsidRPr="00A819B1">
        <w:rPr>
          <w:rFonts w:ascii="Verdana" w:eastAsia="Calibri" w:hAnsi="Verdana" w:cs="Tahoma"/>
          <w:kern w:val="0"/>
          <w:u w:val="single"/>
          <w14:ligatures w14:val="none"/>
        </w:rPr>
        <w:fldChar w:fldCharType="begin">
          <w:ffData>
            <w:name w:val="Text5"/>
            <w:enabled/>
            <w:calcOnExit w:val="0"/>
            <w:textInput/>
          </w:ffData>
        </w:fldChar>
      </w:r>
      <w:r w:rsidRPr="00A819B1">
        <w:rPr>
          <w:rFonts w:ascii="Verdana" w:eastAsia="Calibri" w:hAnsi="Verdana" w:cs="Tahoma"/>
          <w:kern w:val="0"/>
          <w:u w:val="single"/>
          <w14:ligatures w14:val="none"/>
        </w:rPr>
        <w:instrText xml:space="preserve"> FORMTEXT </w:instrText>
      </w:r>
      <w:r w:rsidRPr="00A819B1">
        <w:rPr>
          <w:rFonts w:ascii="Verdana" w:eastAsia="Calibri" w:hAnsi="Verdana" w:cs="Tahoma"/>
          <w:kern w:val="0"/>
          <w:u w:val="single"/>
          <w14:ligatures w14:val="none"/>
        </w:rPr>
      </w:r>
      <w:r w:rsidRPr="00A819B1">
        <w:rPr>
          <w:rFonts w:ascii="Verdana" w:eastAsia="Calibri" w:hAnsi="Verdana" w:cs="Tahoma"/>
          <w:kern w:val="0"/>
          <w:u w:val="single"/>
          <w14:ligatures w14:val="none"/>
        </w:rPr>
        <w:fldChar w:fldCharType="separate"/>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hAnsi="Verdana"/>
          <w:noProof/>
          <w:u w:val="single"/>
        </w:rPr>
        <w:t> </w:t>
      </w:r>
      <w:r w:rsidRPr="00A819B1">
        <w:rPr>
          <w:rFonts w:ascii="Verdana" w:eastAsia="Calibri" w:hAnsi="Verdana" w:cs="Tahoma"/>
          <w:kern w:val="0"/>
          <w:u w:val="single"/>
          <w14:ligatures w14:val="none"/>
        </w:rPr>
        <w:fldChar w:fldCharType="end"/>
      </w:r>
      <w:r w:rsidRPr="00A819B1">
        <w:rPr>
          <w:rFonts w:ascii="Verdana" w:eastAsia="Calibri" w:hAnsi="Verdana" w:cs="Tahoma"/>
          <w:bCs/>
          <w:kern w:val="0"/>
          <w:u w:val="single"/>
          <w14:ligatures w14:val="none"/>
        </w:rPr>
        <w:tab/>
      </w:r>
      <w:r w:rsidRPr="00A819B1">
        <w:rPr>
          <w:rFonts w:ascii="Verdana" w:eastAsia="Calibri" w:hAnsi="Verdana" w:cs="Tahoma"/>
          <w:bCs/>
          <w:kern w:val="0"/>
          <w:u w:val="single"/>
          <w14:ligatures w14:val="none"/>
        </w:rPr>
        <w:tab/>
      </w:r>
    </w:p>
    <w:p w14:paraId="79D316D9" w14:textId="77777777" w:rsidR="00D50568" w:rsidRDefault="00D50568" w:rsidP="00947378">
      <w:pPr>
        <w:pStyle w:val="ListParagraph"/>
        <w:pBdr>
          <w:bottom w:val="single" w:sz="12" w:space="1" w:color="auto"/>
        </w:pBdr>
        <w:ind w:left="360"/>
        <w:rPr>
          <w:rFonts w:ascii="Verdana" w:eastAsia="Calibri" w:hAnsi="Verdana" w:cs="Tahoma"/>
          <w:bCs/>
          <w:kern w:val="0"/>
          <w14:ligatures w14:val="none"/>
        </w:rPr>
      </w:pPr>
    </w:p>
    <w:p w14:paraId="09B6F046" w14:textId="77777777" w:rsidR="00947378" w:rsidRPr="00D50568" w:rsidRDefault="00947378" w:rsidP="00947378">
      <w:pPr>
        <w:pStyle w:val="ListParagraph"/>
        <w:pBdr>
          <w:bottom w:val="single" w:sz="12" w:space="1" w:color="auto"/>
        </w:pBdr>
        <w:ind w:left="360"/>
        <w:rPr>
          <w:rFonts w:ascii="Verdana" w:eastAsia="Calibri" w:hAnsi="Verdana" w:cs="Tahoma"/>
          <w:bCs/>
          <w:kern w:val="0"/>
          <w14:ligatures w14:val="none"/>
        </w:rPr>
      </w:pPr>
    </w:p>
    <w:p w14:paraId="65710D8E" w14:textId="3A408944" w:rsidR="00D50568" w:rsidRPr="005D1B64" w:rsidRDefault="00235979" w:rsidP="00A819B1">
      <w:pPr>
        <w:rPr>
          <w:b/>
          <w:bCs/>
          <w:lang w:val="es-ES"/>
        </w:rPr>
      </w:pPr>
      <w:r w:rsidRPr="005D1B64">
        <w:rPr>
          <w:rFonts w:ascii="Verdana" w:eastAsia="Calibri" w:hAnsi="Verdana" w:cs="Tahoma"/>
          <w:bCs/>
          <w:kern w:val="0"/>
          <w:lang w:val="es-ES"/>
          <w14:ligatures w14:val="none"/>
        </w:rPr>
        <w:br w:type="page"/>
      </w:r>
      <w:r w:rsidR="005D1B64" w:rsidRPr="005D1B64">
        <w:rPr>
          <w:b/>
          <w:bCs/>
          <w:lang w:val="es-ES"/>
        </w:rPr>
        <w:lastRenderedPageBreak/>
        <w:t>Acuerdo con el cliente</w:t>
      </w:r>
    </w:p>
    <w:p w14:paraId="3F983DBC" w14:textId="77777777" w:rsidR="00D50568" w:rsidRPr="005D1B64" w:rsidRDefault="00D50568" w:rsidP="00D50568">
      <w:pPr>
        <w:tabs>
          <w:tab w:val="left" w:pos="630"/>
          <w:tab w:val="left" w:pos="3780"/>
          <w:tab w:val="left" w:pos="10530"/>
        </w:tabs>
        <w:spacing w:after="0" w:line="240" w:lineRule="auto"/>
        <w:rPr>
          <w:rFonts w:eastAsia="Calibri" w:cs="Tahoma"/>
          <w:bCs/>
          <w:kern w:val="0"/>
          <w:lang w:val="es-ES"/>
          <w14:ligatures w14:val="none"/>
        </w:rPr>
      </w:pPr>
    </w:p>
    <w:p w14:paraId="2C4F6E02" w14:textId="1BDF7714" w:rsidR="00D50568" w:rsidRPr="005D1B64" w:rsidRDefault="005D1B64" w:rsidP="00D50568">
      <w:pPr>
        <w:tabs>
          <w:tab w:val="left" w:pos="630"/>
          <w:tab w:val="left" w:pos="3780"/>
          <w:tab w:val="left" w:pos="10530"/>
        </w:tabs>
        <w:spacing w:after="0" w:line="240" w:lineRule="auto"/>
        <w:rPr>
          <w:rFonts w:eastAsia="Calibri" w:cs="Tahoma"/>
          <w:bCs/>
          <w:kern w:val="0"/>
          <w:lang w:val="es-ES"/>
          <w14:ligatures w14:val="none"/>
        </w:rPr>
      </w:pPr>
      <w:r w:rsidRPr="005D1B64">
        <w:rPr>
          <w:rFonts w:eastAsia="Calibri" w:cs="Tahoma"/>
          <w:b/>
          <w:bCs/>
          <w:kern w:val="0"/>
          <w:lang w:val="es-ES"/>
          <w14:ligatures w14:val="none"/>
        </w:rPr>
        <w:t xml:space="preserve">He leído estas </w:t>
      </w:r>
      <w:r>
        <w:rPr>
          <w:rFonts w:eastAsia="Calibri" w:cs="Tahoma"/>
          <w:b/>
          <w:bCs/>
          <w:kern w:val="0"/>
          <w:lang w:val="es-ES"/>
          <w14:ligatures w14:val="none"/>
        </w:rPr>
        <w:t>reglas</w:t>
      </w:r>
      <w:r w:rsidRPr="005D1B64">
        <w:rPr>
          <w:rFonts w:eastAsia="Calibri" w:cs="Tahoma"/>
          <w:b/>
          <w:bCs/>
          <w:kern w:val="0"/>
          <w:lang w:val="es-ES"/>
          <w14:ligatures w14:val="none"/>
        </w:rPr>
        <w:t xml:space="preserve"> o me las han leído, he tenido la oportunidad de hacer preguntas y entender mis responsabilidades. Sé que puede que en el futuro tenga que responder preguntas a mi agente asignado y/o a mi </w:t>
      </w:r>
      <w:r>
        <w:rPr>
          <w:rFonts w:eastAsia="Calibri" w:cs="Tahoma"/>
          <w:b/>
          <w:bCs/>
          <w:kern w:val="0"/>
          <w:lang w:val="es-ES"/>
          <w14:ligatures w14:val="none"/>
        </w:rPr>
        <w:t>coordinador de servicios</w:t>
      </w:r>
      <w:r w:rsidR="00D50568" w:rsidRPr="005D1B64">
        <w:rPr>
          <w:rFonts w:eastAsia="Calibri" w:cs="Tahoma"/>
          <w:b/>
          <w:bCs/>
          <w:kern w:val="0"/>
          <w:lang w:val="es-ES"/>
          <w14:ligatures w14:val="none"/>
        </w:rPr>
        <w:t>.</w:t>
      </w:r>
    </w:p>
    <w:p w14:paraId="3A8AB078" w14:textId="77777777" w:rsidR="008D2531" w:rsidRPr="005D1B64" w:rsidRDefault="008D2531" w:rsidP="00141CEB">
      <w:pPr>
        <w:rPr>
          <w:rStyle w:val="Heading2Char"/>
          <w:b w:val="0"/>
          <w:bCs w:val="0"/>
          <w:lang w:val="es-ES"/>
        </w:rPr>
      </w:pPr>
    </w:p>
    <w:p w14:paraId="0B3A11E3" w14:textId="77777777" w:rsidR="00D50568" w:rsidRPr="005D1B64" w:rsidRDefault="00D50568" w:rsidP="004D153B">
      <w:pPr>
        <w:tabs>
          <w:tab w:val="left" w:pos="10620"/>
        </w:tabs>
        <w:spacing w:after="0" w:line="240" w:lineRule="auto"/>
        <w:contextualSpacing/>
        <w:rPr>
          <w:rFonts w:eastAsia="Calibri" w:cs="Tahoma"/>
          <w:u w:val="single"/>
          <w:lang w:val="es-ES"/>
        </w:rPr>
      </w:pPr>
    </w:p>
    <w:p w14:paraId="378F3C45" w14:textId="02ABCF02" w:rsidR="00D50568" w:rsidRPr="005D1B64" w:rsidRDefault="005D1B64" w:rsidP="00D50568">
      <w:pPr>
        <w:tabs>
          <w:tab w:val="left" w:pos="7200"/>
          <w:tab w:val="left" w:pos="10620"/>
        </w:tabs>
        <w:spacing w:after="0" w:line="240" w:lineRule="auto"/>
        <w:contextualSpacing/>
        <w:rPr>
          <w:rFonts w:eastAsia="Calibri" w:cs="Tahoma"/>
          <w:u w:val="single"/>
          <w:lang w:val="es-ES"/>
        </w:rPr>
      </w:pPr>
      <w:r w:rsidRPr="005D1B64">
        <w:rPr>
          <w:rFonts w:eastAsia="Calibri" w:cs="Tahoma"/>
          <w:b/>
          <w:bCs/>
          <w:lang w:val="es-ES"/>
        </w:rPr>
        <w:t>Firma:</w:t>
      </w:r>
      <w:r w:rsidRPr="005D1B64">
        <w:rPr>
          <w:rFonts w:eastAsia="Calibri" w:cs="Tahoma"/>
          <w:lang w:val="es-ES"/>
        </w:rPr>
        <w:t xml:space="preserve"> Cliente</w:t>
      </w:r>
      <w:r w:rsidR="00D50568" w:rsidRPr="005D1B64">
        <w:rPr>
          <w:rFonts w:eastAsia="Calibri" w:cs="Tahoma"/>
          <w:lang w:val="es-ES"/>
        </w:rPr>
        <w:t xml:space="preserve">: </w:t>
      </w:r>
      <w:r w:rsidR="00D50568" w:rsidRPr="005D1B64">
        <w:rPr>
          <w:rFonts w:eastAsia="Calibri" w:cs="Tahoma"/>
          <w:u w:val="single"/>
          <w:lang w:val="es-ES"/>
        </w:rPr>
        <w:tab/>
      </w:r>
      <w:r w:rsidR="00D50568" w:rsidRPr="005D1B64">
        <w:rPr>
          <w:rFonts w:eastAsia="Calibri" w:cs="Tahoma"/>
          <w:lang w:val="es-ES"/>
        </w:rPr>
        <w:t xml:space="preserve"> </w:t>
      </w:r>
      <w:r>
        <w:rPr>
          <w:rFonts w:eastAsia="Calibri" w:cs="Tahoma"/>
          <w:lang w:val="es-ES"/>
        </w:rPr>
        <w:t>Fecha de la firma</w:t>
      </w:r>
      <w:r w:rsidR="00D50568" w:rsidRPr="005D1B64">
        <w:rPr>
          <w:rFonts w:eastAsia="Calibri" w:cs="Tahoma"/>
          <w:lang w:val="es-ES"/>
        </w:rPr>
        <w:t>:</w:t>
      </w:r>
      <w:r w:rsidR="00D50568" w:rsidRPr="005D1B64">
        <w:rPr>
          <w:rFonts w:eastAsia="Calibri" w:cs="Tahoma"/>
          <w:u w:val="single"/>
          <w:lang w:val="es-ES"/>
        </w:rPr>
        <w:t xml:space="preserve"> </w:t>
      </w:r>
      <w:r w:rsidR="00D50568" w:rsidRPr="005D1B64">
        <w:rPr>
          <w:rFonts w:eastAsia="Calibri" w:cs="Tahoma"/>
          <w:u w:val="single"/>
          <w:lang w:val="es-ES"/>
        </w:rPr>
        <w:tab/>
      </w:r>
    </w:p>
    <w:p w14:paraId="39CCF5C5" w14:textId="77777777" w:rsidR="00D50568" w:rsidRPr="005D1B64" w:rsidRDefault="00D50568" w:rsidP="00D50568">
      <w:pPr>
        <w:tabs>
          <w:tab w:val="left" w:pos="7200"/>
          <w:tab w:val="left" w:pos="10620"/>
        </w:tabs>
        <w:spacing w:after="0" w:line="240" w:lineRule="auto"/>
        <w:contextualSpacing/>
        <w:rPr>
          <w:rFonts w:eastAsia="Calibri" w:cs="Tahoma"/>
          <w:u w:val="single"/>
          <w:lang w:val="es-ES"/>
        </w:rPr>
      </w:pPr>
    </w:p>
    <w:p w14:paraId="6A439CA3" w14:textId="722D061F" w:rsidR="00D50568" w:rsidRPr="005D1B64" w:rsidRDefault="005D1B64" w:rsidP="00D50568">
      <w:pPr>
        <w:tabs>
          <w:tab w:val="left" w:pos="7200"/>
          <w:tab w:val="left" w:pos="10620"/>
        </w:tabs>
        <w:spacing w:after="0" w:line="240" w:lineRule="auto"/>
        <w:contextualSpacing/>
        <w:rPr>
          <w:rFonts w:eastAsia="Calibri" w:cs="Tahoma"/>
          <w:u w:val="single"/>
          <w:lang w:val="es-ES"/>
        </w:rPr>
      </w:pPr>
      <w:r w:rsidRPr="005D1B64">
        <w:rPr>
          <w:rFonts w:eastAsia="Calibri" w:cs="Tahoma"/>
          <w:b/>
          <w:bCs/>
          <w:lang w:val="es-ES"/>
        </w:rPr>
        <w:t>Firma:</w:t>
      </w:r>
      <w:r w:rsidRPr="005D1B64">
        <w:rPr>
          <w:rFonts w:eastAsia="Calibri" w:cs="Tahoma"/>
          <w:lang w:val="es-ES"/>
        </w:rPr>
        <w:t xml:space="preserve"> Testigo</w:t>
      </w:r>
      <w:r w:rsidR="00D50568" w:rsidRPr="005D1B64">
        <w:rPr>
          <w:rFonts w:eastAsia="Calibri" w:cs="Tahoma"/>
          <w:lang w:val="es-ES"/>
        </w:rPr>
        <w:t xml:space="preserve">: </w:t>
      </w:r>
      <w:r w:rsidR="00D50568" w:rsidRPr="005D1B64">
        <w:rPr>
          <w:rFonts w:eastAsia="Calibri" w:cs="Tahoma"/>
          <w:u w:val="single"/>
          <w:lang w:val="es-ES"/>
        </w:rPr>
        <w:tab/>
      </w:r>
      <w:r w:rsidR="00D50568" w:rsidRPr="005D1B64">
        <w:rPr>
          <w:rFonts w:eastAsia="Calibri" w:cs="Tahoma"/>
          <w:lang w:val="es-ES"/>
        </w:rPr>
        <w:t xml:space="preserve"> </w:t>
      </w:r>
      <w:r w:rsidRPr="005D1B64">
        <w:rPr>
          <w:rFonts w:eastAsia="Calibri" w:cs="Tahoma"/>
          <w:lang w:val="es-ES"/>
        </w:rPr>
        <w:t>Fecha de la firma</w:t>
      </w:r>
      <w:r w:rsidR="00D50568" w:rsidRPr="005D1B64">
        <w:rPr>
          <w:rFonts w:eastAsia="Calibri" w:cs="Tahoma"/>
          <w:lang w:val="es-ES"/>
        </w:rPr>
        <w:t xml:space="preserve">: </w:t>
      </w:r>
      <w:r w:rsidR="00D50568" w:rsidRPr="005D1B64">
        <w:rPr>
          <w:rFonts w:eastAsia="Calibri" w:cs="Tahoma"/>
          <w:u w:val="single"/>
          <w:lang w:val="es-ES"/>
        </w:rPr>
        <w:tab/>
      </w:r>
    </w:p>
    <w:p w14:paraId="41656795" w14:textId="77777777" w:rsidR="00D50568" w:rsidRPr="005D1B64" w:rsidRDefault="00D50568" w:rsidP="00D50568">
      <w:pPr>
        <w:tabs>
          <w:tab w:val="left" w:pos="7200"/>
          <w:tab w:val="left" w:pos="10620"/>
        </w:tabs>
        <w:spacing w:after="0" w:line="240" w:lineRule="auto"/>
        <w:contextualSpacing/>
        <w:rPr>
          <w:rFonts w:eastAsia="Calibri" w:cs="Tahoma"/>
          <w:u w:val="single"/>
          <w:lang w:val="es-ES"/>
        </w:rPr>
      </w:pPr>
    </w:p>
    <w:p w14:paraId="4E867764" w14:textId="208797A6" w:rsidR="00ED3457" w:rsidRPr="005D1B64" w:rsidRDefault="005D1B64" w:rsidP="004D153B">
      <w:pPr>
        <w:tabs>
          <w:tab w:val="left" w:pos="7200"/>
          <w:tab w:val="left" w:pos="10620"/>
        </w:tabs>
        <w:spacing w:after="0" w:line="240" w:lineRule="auto"/>
        <w:contextualSpacing/>
        <w:rPr>
          <w:rFonts w:eastAsia="Calibri" w:cs="Tahoma"/>
          <w:lang w:val="es-ES"/>
        </w:rPr>
      </w:pPr>
      <w:r w:rsidRPr="005D1B64">
        <w:rPr>
          <w:rFonts w:eastAsia="Calibri" w:cs="Tahoma"/>
          <w:lang w:val="es-ES"/>
        </w:rPr>
        <w:t>Nombre</w:t>
      </w:r>
      <w:r>
        <w:rPr>
          <w:rFonts w:eastAsia="Calibri" w:cs="Tahoma"/>
          <w:lang w:val="es-ES"/>
        </w:rPr>
        <w:t>:</w:t>
      </w:r>
      <w:r w:rsidRPr="005D1B64">
        <w:rPr>
          <w:rFonts w:eastAsia="Calibri" w:cs="Tahoma"/>
          <w:lang w:val="es-ES"/>
        </w:rPr>
        <w:t xml:space="preserve"> Testigo (</w:t>
      </w:r>
      <w:r>
        <w:rPr>
          <w:rFonts w:eastAsia="Calibri" w:cs="Tahoma"/>
          <w:lang w:val="es-ES"/>
        </w:rPr>
        <w:t>en letra de molde</w:t>
      </w:r>
      <w:r w:rsidRPr="005D1B64">
        <w:rPr>
          <w:rFonts w:eastAsia="Calibri" w:cs="Tahoma"/>
          <w:lang w:val="es-ES"/>
        </w:rPr>
        <w:t>)</w:t>
      </w:r>
      <w:r w:rsidR="002B7A59" w:rsidRPr="005D1B64">
        <w:rPr>
          <w:rFonts w:eastAsia="Calibri" w:cs="Tahoma"/>
          <w:lang w:val="es-ES"/>
        </w:rPr>
        <w:t xml:space="preserve">: </w:t>
      </w:r>
      <w:r w:rsidR="002B7A59" w:rsidRPr="005D1B64">
        <w:rPr>
          <w:rFonts w:eastAsia="Calibri" w:cs="Tahoma"/>
          <w:u w:val="single"/>
          <w:lang w:val="es-ES"/>
        </w:rPr>
        <w:tab/>
      </w:r>
      <w:r w:rsidR="002B7A59" w:rsidRPr="005D1B64">
        <w:rPr>
          <w:rFonts w:eastAsia="Calibri" w:cs="Tahoma"/>
          <w:lang w:val="es-ES"/>
        </w:rPr>
        <w:t xml:space="preserve"> </w:t>
      </w:r>
    </w:p>
    <w:p w14:paraId="20344662" w14:textId="77777777" w:rsidR="00D50568" w:rsidRPr="005D1B64" w:rsidRDefault="00D50568" w:rsidP="004D153B">
      <w:pPr>
        <w:tabs>
          <w:tab w:val="left" w:pos="7200"/>
          <w:tab w:val="left" w:pos="10620"/>
        </w:tabs>
        <w:spacing w:after="0" w:line="240" w:lineRule="auto"/>
        <w:contextualSpacing/>
        <w:rPr>
          <w:rFonts w:eastAsia="Calibri" w:cs="Tahoma"/>
          <w:lang w:val="es-ES"/>
        </w:rPr>
      </w:pPr>
    </w:p>
    <w:p w14:paraId="2311140A" w14:textId="40C62B19" w:rsidR="00D50568" w:rsidRDefault="005D1B64" w:rsidP="004D153B">
      <w:pPr>
        <w:tabs>
          <w:tab w:val="left" w:pos="7200"/>
          <w:tab w:val="left" w:pos="10620"/>
        </w:tabs>
        <w:spacing w:after="0" w:line="240" w:lineRule="auto"/>
        <w:contextualSpacing/>
        <w:rPr>
          <w:rFonts w:eastAsia="Calibri" w:cs="Tahoma"/>
          <w:u w:val="single"/>
        </w:rPr>
      </w:pPr>
      <w:r>
        <w:rPr>
          <w:rFonts w:eastAsia="Calibri" w:cs="Tahoma"/>
        </w:rPr>
        <w:t>Agencia</w:t>
      </w:r>
      <w:r w:rsidR="006C5E61">
        <w:rPr>
          <w:rFonts w:eastAsia="Calibri" w:cs="Tahoma"/>
        </w:rPr>
        <w:t xml:space="preserve"> </w:t>
      </w:r>
      <w:proofErr w:type="gramStart"/>
      <w:r w:rsidR="006C5E61">
        <w:rPr>
          <w:rFonts w:eastAsia="Calibri" w:cs="Tahoma"/>
        </w:rPr>
        <w:t xml:space="preserve">o </w:t>
      </w:r>
      <w:proofErr w:type="spellStart"/>
      <w:r w:rsidR="006C5E61">
        <w:rPr>
          <w:rFonts w:eastAsia="Calibri" w:cs="Tahoma"/>
        </w:rPr>
        <w:t>t</w:t>
      </w:r>
      <w:r>
        <w:rPr>
          <w:rFonts w:eastAsia="Calibri" w:cs="Tahoma"/>
        </w:rPr>
        <w:t>ítulo</w:t>
      </w:r>
      <w:proofErr w:type="spellEnd"/>
      <w:proofErr w:type="gramEnd"/>
      <w:r w:rsidR="00D50568" w:rsidRPr="000522CF">
        <w:rPr>
          <w:rFonts w:eastAsia="Calibri" w:cs="Tahoma"/>
        </w:rPr>
        <w:t xml:space="preserve">: </w:t>
      </w:r>
      <w:r w:rsidR="00D50568" w:rsidRPr="000522CF">
        <w:rPr>
          <w:rFonts w:eastAsia="Calibri" w:cs="Tahoma"/>
          <w:u w:val="single"/>
        </w:rPr>
        <w:tab/>
      </w:r>
    </w:p>
    <w:p w14:paraId="4AB78D51" w14:textId="77777777" w:rsidR="005139E1" w:rsidRPr="000522CF" w:rsidRDefault="005139E1" w:rsidP="004D153B">
      <w:pPr>
        <w:tabs>
          <w:tab w:val="left" w:pos="7200"/>
          <w:tab w:val="left" w:pos="10620"/>
        </w:tabs>
        <w:spacing w:after="0" w:line="240" w:lineRule="auto"/>
        <w:contextualSpacing/>
        <w:rPr>
          <w:rFonts w:ascii="Verdana" w:eastAsia="Calibri" w:hAnsi="Verdana" w:cs="Tahoma"/>
          <w:bCs/>
          <w:kern w:val="0"/>
          <w:u w:val="single"/>
          <w14:ligatures w14:val="none"/>
        </w:rPr>
      </w:pPr>
    </w:p>
    <w:sectPr w:rsidR="005139E1" w:rsidRPr="000522CF" w:rsidSect="00ED4FFC">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6FE5" w14:textId="77777777" w:rsidR="00B3157A" w:rsidRDefault="00B3157A" w:rsidP="00ED4FFC">
      <w:pPr>
        <w:spacing w:after="0" w:line="240" w:lineRule="auto"/>
      </w:pPr>
      <w:r>
        <w:separator/>
      </w:r>
    </w:p>
  </w:endnote>
  <w:endnote w:type="continuationSeparator" w:id="0">
    <w:p w14:paraId="25295EC1" w14:textId="77777777" w:rsidR="00B3157A" w:rsidRDefault="00B3157A" w:rsidP="00ED4FFC">
      <w:pPr>
        <w:spacing w:after="0" w:line="240" w:lineRule="auto"/>
      </w:pPr>
      <w:r>
        <w:continuationSeparator/>
      </w:r>
    </w:p>
  </w:endnote>
  <w:endnote w:type="continuationNotice" w:id="1">
    <w:p w14:paraId="05071221"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3052" w14:textId="77777777" w:rsidR="00B3157A" w:rsidRDefault="00B3157A" w:rsidP="00ED4FFC">
      <w:pPr>
        <w:spacing w:after="0" w:line="240" w:lineRule="auto"/>
      </w:pPr>
      <w:r>
        <w:separator/>
      </w:r>
    </w:p>
  </w:footnote>
  <w:footnote w:type="continuationSeparator" w:id="0">
    <w:p w14:paraId="0CACDCAC" w14:textId="77777777" w:rsidR="00B3157A" w:rsidRDefault="00B3157A" w:rsidP="00ED4FFC">
      <w:pPr>
        <w:spacing w:after="0" w:line="240" w:lineRule="auto"/>
      </w:pPr>
      <w:r>
        <w:continuationSeparator/>
      </w:r>
    </w:p>
  </w:footnote>
  <w:footnote w:type="continuationNotice" w:id="1">
    <w:p w14:paraId="64A25BE6"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1A4B3409"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E52DFA">
      <w:rPr>
        <w:rFonts w:cs="Tahoma"/>
        <w:sz w:val="20"/>
        <w:szCs w:val="20"/>
      </w:rPr>
      <w:t>25615</w:t>
    </w:r>
    <w:r w:rsidR="005D1B64">
      <w:rPr>
        <w:rFonts w:cs="Tahoma"/>
        <w:sz w:val="20"/>
        <w:szCs w:val="20"/>
      </w:rPr>
      <w:t>S</w:t>
    </w:r>
    <w:r>
      <w:rPr>
        <w:rFonts w:cs="Tahoma"/>
        <w:sz w:val="20"/>
        <w:szCs w:val="20"/>
      </w:rPr>
      <w:tab/>
    </w:r>
    <w:r w:rsidRPr="00414CAE">
      <w:rPr>
        <w:rFonts w:cs="Tahoma"/>
        <w:sz w:val="20"/>
        <w:szCs w:val="20"/>
      </w:rPr>
      <w:t>P</w:t>
    </w:r>
    <w:r w:rsidR="005D1B64">
      <w:rPr>
        <w:rFonts w:cs="Tahoma"/>
        <w:sz w:val="20"/>
        <w:szCs w:val="20"/>
      </w:rPr>
      <w:t>ágina</w:t>
    </w:r>
    <w:r w:rsidRPr="00414CAE">
      <w:rPr>
        <w:rFonts w:cs="Tahoma"/>
        <w:sz w:val="20"/>
        <w:szCs w:val="20"/>
      </w:rPr>
      <w:t xml:space="preserv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w:t>
    </w:r>
    <w:r w:rsidR="005D1B64">
      <w:rPr>
        <w:rFonts w:cs="Tahoma"/>
        <w:sz w:val="20"/>
        <w:szCs w:val="20"/>
      </w:rPr>
      <w:t>de</w:t>
    </w:r>
    <w:r w:rsidRPr="00414CAE">
      <w:rPr>
        <w:rFonts w:cs="Tahoma"/>
        <w:sz w:val="20"/>
        <w:szCs w:val="20"/>
      </w:rPr>
      <w:t xml:space="preserve">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CD497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DE50E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63B8C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6D5B65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BF20B9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14601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A9F35E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F74CCF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2C415A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80A89B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305D38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6262B8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F84171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35D95E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E983968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95A98D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A395DA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FD8C31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1160D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AB358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62AB7B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1D520E5"/>
    <w:multiLevelType w:val="hybridMultilevel"/>
    <w:tmpl w:val="9752A6C2"/>
    <w:lvl w:ilvl="0" w:tplc="DBF4B87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F8AB3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E71DE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23AE4C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B2CA92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F9E9D7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407DF8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1504E0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B0C055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EAF456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31"/>
  </w:num>
  <w:num w:numId="2" w16cid:durableId="1356151010">
    <w:abstractNumId w:val="20"/>
  </w:num>
  <w:num w:numId="3" w16cid:durableId="1831559688">
    <w:abstractNumId w:val="3"/>
  </w:num>
  <w:num w:numId="4" w16cid:durableId="358434878">
    <w:abstractNumId w:val="8"/>
  </w:num>
  <w:num w:numId="5" w16cid:durableId="945424315">
    <w:abstractNumId w:val="17"/>
  </w:num>
  <w:num w:numId="6" w16cid:durableId="1162042454">
    <w:abstractNumId w:val="10"/>
  </w:num>
  <w:num w:numId="7" w16cid:durableId="433717949">
    <w:abstractNumId w:val="6"/>
  </w:num>
  <w:num w:numId="8" w16cid:durableId="1208759457">
    <w:abstractNumId w:val="2"/>
  </w:num>
  <w:num w:numId="9" w16cid:durableId="1107700455">
    <w:abstractNumId w:val="15"/>
  </w:num>
  <w:num w:numId="10" w16cid:durableId="241455492">
    <w:abstractNumId w:val="11"/>
  </w:num>
  <w:num w:numId="11" w16cid:durableId="2122990194">
    <w:abstractNumId w:val="14"/>
  </w:num>
  <w:num w:numId="12" w16cid:durableId="1452048323">
    <w:abstractNumId w:val="7"/>
  </w:num>
  <w:num w:numId="13" w16cid:durableId="511799316">
    <w:abstractNumId w:val="4"/>
  </w:num>
  <w:num w:numId="14" w16cid:durableId="385375031">
    <w:abstractNumId w:val="5"/>
  </w:num>
  <w:num w:numId="15" w16cid:durableId="257062161">
    <w:abstractNumId w:val="19"/>
  </w:num>
  <w:num w:numId="16" w16cid:durableId="1551309376">
    <w:abstractNumId w:val="12"/>
  </w:num>
  <w:num w:numId="17" w16cid:durableId="1229683302">
    <w:abstractNumId w:val="25"/>
  </w:num>
  <w:num w:numId="18" w16cid:durableId="2035692406">
    <w:abstractNumId w:val="26"/>
  </w:num>
  <w:num w:numId="19" w16cid:durableId="1998146951">
    <w:abstractNumId w:val="27"/>
  </w:num>
  <w:num w:numId="20" w16cid:durableId="2097506655">
    <w:abstractNumId w:val="28"/>
  </w:num>
  <w:num w:numId="21" w16cid:durableId="520555872">
    <w:abstractNumId w:val="24"/>
  </w:num>
  <w:num w:numId="22" w16cid:durableId="1302033150">
    <w:abstractNumId w:val="16"/>
  </w:num>
  <w:num w:numId="23" w16cid:durableId="1378311801">
    <w:abstractNumId w:val="0"/>
  </w:num>
  <w:num w:numId="24" w16cid:durableId="426078257">
    <w:abstractNumId w:val="18"/>
  </w:num>
  <w:num w:numId="25" w16cid:durableId="1151092072">
    <w:abstractNumId w:val="30"/>
  </w:num>
  <w:num w:numId="26" w16cid:durableId="1356537199">
    <w:abstractNumId w:val="1"/>
  </w:num>
  <w:num w:numId="27" w16cid:durableId="1389501495">
    <w:abstractNumId w:val="23"/>
  </w:num>
  <w:num w:numId="28" w16cid:durableId="736248597">
    <w:abstractNumId w:val="22"/>
  </w:num>
  <w:num w:numId="29" w16cid:durableId="997000127">
    <w:abstractNumId w:val="29"/>
  </w:num>
  <w:num w:numId="30" w16cid:durableId="1466460770">
    <w:abstractNumId w:val="9"/>
  </w:num>
  <w:num w:numId="31" w16cid:durableId="50733838">
    <w:abstractNumId w:val="13"/>
  </w:num>
  <w:num w:numId="32" w16cid:durableId="11184524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Kq9768CAYRTAQ7G6IDge7htOG9oyKeHOVTZTL/atqhdk53f/eePMuDjsNWctvSNc+mRLI1CVxHEoJhCstk7LQ==" w:salt="Yo+fG7hpqT5kgwcPc+Srw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0CA2"/>
    <w:rsid w:val="00010210"/>
    <w:rsid w:val="0001039F"/>
    <w:rsid w:val="00011F14"/>
    <w:rsid w:val="00022694"/>
    <w:rsid w:val="000522CF"/>
    <w:rsid w:val="000B0F5D"/>
    <w:rsid w:val="000C753C"/>
    <w:rsid w:val="000D2D90"/>
    <w:rsid w:val="000F46E0"/>
    <w:rsid w:val="001052F0"/>
    <w:rsid w:val="00120EAA"/>
    <w:rsid w:val="00141CEB"/>
    <w:rsid w:val="001505AD"/>
    <w:rsid w:val="0015061A"/>
    <w:rsid w:val="00161C8F"/>
    <w:rsid w:val="00165653"/>
    <w:rsid w:val="00187B0B"/>
    <w:rsid w:val="001A2569"/>
    <w:rsid w:val="001F26B9"/>
    <w:rsid w:val="00212F37"/>
    <w:rsid w:val="00224607"/>
    <w:rsid w:val="00235979"/>
    <w:rsid w:val="00241032"/>
    <w:rsid w:val="00272128"/>
    <w:rsid w:val="002A0F0F"/>
    <w:rsid w:val="002B7A59"/>
    <w:rsid w:val="002F2BFF"/>
    <w:rsid w:val="002F4ED9"/>
    <w:rsid w:val="002F7A49"/>
    <w:rsid w:val="00330A12"/>
    <w:rsid w:val="00334EAA"/>
    <w:rsid w:val="003354DF"/>
    <w:rsid w:val="0037440F"/>
    <w:rsid w:val="00383B01"/>
    <w:rsid w:val="003D4672"/>
    <w:rsid w:val="003F3B14"/>
    <w:rsid w:val="003F7A57"/>
    <w:rsid w:val="004018AB"/>
    <w:rsid w:val="00414CAE"/>
    <w:rsid w:val="00423D38"/>
    <w:rsid w:val="00425DB2"/>
    <w:rsid w:val="00475685"/>
    <w:rsid w:val="004C337E"/>
    <w:rsid w:val="004D153B"/>
    <w:rsid w:val="004D52E9"/>
    <w:rsid w:val="005139E1"/>
    <w:rsid w:val="00522A3D"/>
    <w:rsid w:val="0054150F"/>
    <w:rsid w:val="00562977"/>
    <w:rsid w:val="00592672"/>
    <w:rsid w:val="005B2F9B"/>
    <w:rsid w:val="005D1B64"/>
    <w:rsid w:val="005F095B"/>
    <w:rsid w:val="005F2F51"/>
    <w:rsid w:val="005F5BE4"/>
    <w:rsid w:val="005F63BF"/>
    <w:rsid w:val="00600583"/>
    <w:rsid w:val="00607A2A"/>
    <w:rsid w:val="00613289"/>
    <w:rsid w:val="00652F42"/>
    <w:rsid w:val="00657782"/>
    <w:rsid w:val="00662388"/>
    <w:rsid w:val="00670A1C"/>
    <w:rsid w:val="00683518"/>
    <w:rsid w:val="00684B13"/>
    <w:rsid w:val="00697127"/>
    <w:rsid w:val="00697EA7"/>
    <w:rsid w:val="006B5459"/>
    <w:rsid w:val="006C5E61"/>
    <w:rsid w:val="006C648B"/>
    <w:rsid w:val="006D150B"/>
    <w:rsid w:val="006D2BA2"/>
    <w:rsid w:val="007062E7"/>
    <w:rsid w:val="0071449C"/>
    <w:rsid w:val="00727844"/>
    <w:rsid w:val="007328AA"/>
    <w:rsid w:val="00791417"/>
    <w:rsid w:val="00791E58"/>
    <w:rsid w:val="007A320B"/>
    <w:rsid w:val="007B76EA"/>
    <w:rsid w:val="007C42F3"/>
    <w:rsid w:val="007E693C"/>
    <w:rsid w:val="0081562E"/>
    <w:rsid w:val="008200C9"/>
    <w:rsid w:val="0082243C"/>
    <w:rsid w:val="00826E35"/>
    <w:rsid w:val="008276E4"/>
    <w:rsid w:val="0086631A"/>
    <w:rsid w:val="008708B1"/>
    <w:rsid w:val="008851CD"/>
    <w:rsid w:val="008C3110"/>
    <w:rsid w:val="008D1664"/>
    <w:rsid w:val="008D1D2C"/>
    <w:rsid w:val="008D2531"/>
    <w:rsid w:val="00903DAA"/>
    <w:rsid w:val="009237BC"/>
    <w:rsid w:val="009435B3"/>
    <w:rsid w:val="00947378"/>
    <w:rsid w:val="00950AAC"/>
    <w:rsid w:val="00962B77"/>
    <w:rsid w:val="0098280E"/>
    <w:rsid w:val="00995164"/>
    <w:rsid w:val="009A3DE5"/>
    <w:rsid w:val="009A655C"/>
    <w:rsid w:val="009C2CDD"/>
    <w:rsid w:val="009F3924"/>
    <w:rsid w:val="009F6A4B"/>
    <w:rsid w:val="009F71D7"/>
    <w:rsid w:val="00A01CB6"/>
    <w:rsid w:val="00A11075"/>
    <w:rsid w:val="00A118EC"/>
    <w:rsid w:val="00A248E4"/>
    <w:rsid w:val="00A32E1C"/>
    <w:rsid w:val="00A4784C"/>
    <w:rsid w:val="00A55202"/>
    <w:rsid w:val="00A62E76"/>
    <w:rsid w:val="00A7377E"/>
    <w:rsid w:val="00A8077F"/>
    <w:rsid w:val="00A81039"/>
    <w:rsid w:val="00A819B1"/>
    <w:rsid w:val="00AA5EFE"/>
    <w:rsid w:val="00AC29E7"/>
    <w:rsid w:val="00AD0560"/>
    <w:rsid w:val="00AD2E9F"/>
    <w:rsid w:val="00AD593F"/>
    <w:rsid w:val="00AF4951"/>
    <w:rsid w:val="00B0698C"/>
    <w:rsid w:val="00B14CD9"/>
    <w:rsid w:val="00B27B9B"/>
    <w:rsid w:val="00B3157A"/>
    <w:rsid w:val="00B63AE7"/>
    <w:rsid w:val="00BB5F58"/>
    <w:rsid w:val="00BB6A05"/>
    <w:rsid w:val="00BC66AB"/>
    <w:rsid w:val="00BD3AEB"/>
    <w:rsid w:val="00BD5FFB"/>
    <w:rsid w:val="00BE4738"/>
    <w:rsid w:val="00BF5898"/>
    <w:rsid w:val="00C22226"/>
    <w:rsid w:val="00C24119"/>
    <w:rsid w:val="00C33D96"/>
    <w:rsid w:val="00C672D9"/>
    <w:rsid w:val="00CA093D"/>
    <w:rsid w:val="00CC443D"/>
    <w:rsid w:val="00D05C21"/>
    <w:rsid w:val="00D26788"/>
    <w:rsid w:val="00D50568"/>
    <w:rsid w:val="00D8136B"/>
    <w:rsid w:val="00D83309"/>
    <w:rsid w:val="00D9162B"/>
    <w:rsid w:val="00D917D3"/>
    <w:rsid w:val="00D976DC"/>
    <w:rsid w:val="00DA5D5D"/>
    <w:rsid w:val="00DB1CFB"/>
    <w:rsid w:val="00DC5F6A"/>
    <w:rsid w:val="00DD1416"/>
    <w:rsid w:val="00DF585E"/>
    <w:rsid w:val="00E256AF"/>
    <w:rsid w:val="00E30E2D"/>
    <w:rsid w:val="00E350BE"/>
    <w:rsid w:val="00E43782"/>
    <w:rsid w:val="00E52DFA"/>
    <w:rsid w:val="00E55367"/>
    <w:rsid w:val="00E62B24"/>
    <w:rsid w:val="00E67E98"/>
    <w:rsid w:val="00E92A8F"/>
    <w:rsid w:val="00E93F3D"/>
    <w:rsid w:val="00EB24AB"/>
    <w:rsid w:val="00EC5B22"/>
    <w:rsid w:val="00ED3457"/>
    <w:rsid w:val="00ED4FFC"/>
    <w:rsid w:val="00EE747D"/>
    <w:rsid w:val="00EF3F32"/>
    <w:rsid w:val="00F04596"/>
    <w:rsid w:val="00F16742"/>
    <w:rsid w:val="00F21C87"/>
    <w:rsid w:val="00F34D21"/>
    <w:rsid w:val="00F3502E"/>
    <w:rsid w:val="00F4256C"/>
    <w:rsid w:val="00FA3088"/>
    <w:rsid w:val="00FB7F1F"/>
    <w:rsid w:val="00FF5055"/>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DB1CFB"/>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CD221-2896-40CF-AFC6-777674E1FC56}">
  <ds:schemaRefs>
    <ds:schemaRef ds:uri="http://schemas.microsoft.com/office/2006/documentManagement/types"/>
    <ds:schemaRef ds:uri="http://schemas.microsoft.com/office/infopath/2007/PartnerControls"/>
    <ds:schemaRef ds:uri="4b4cbcfa-11ca-4d11-b8e7-1395ee73ba8a"/>
    <ds:schemaRef ds:uri="http://purl.org/dc/elements/1.1/"/>
    <ds:schemaRef ds:uri="http://schemas.microsoft.com/office/2006/metadata/properties"/>
    <ds:schemaRef ds:uri="http://purl.org/dc/terms/"/>
    <ds:schemaRef ds:uri="http://schemas.openxmlformats.org/package/2006/metadata/core-properties"/>
    <ds:schemaRef ds:uri="ffb8514c-f004-4108-b0a7-1d79a26672c7"/>
    <ds:schemaRef ds:uri="http://www.w3.org/XML/1998/namespace"/>
    <ds:schemaRef ds:uri="http://purl.org/dc/dcmitype/"/>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Supervised Release Rules</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Supervised Release Rules, Spanish</dc:title>
  <dc:subject/>
  <dc:creator>DHS@wisconsin.gov</dc:creator>
  <cp:keywords/>
  <dc:description/>
  <cp:lastModifiedBy>Ward, Abigail M - DHS</cp:lastModifiedBy>
  <cp:revision>3</cp:revision>
  <cp:lastPrinted>2026-04-20T20:59:00Z</cp:lastPrinted>
  <dcterms:created xsi:type="dcterms:W3CDTF">2026-05-13T17:46:00Z</dcterms:created>
  <dcterms:modified xsi:type="dcterms:W3CDTF">2026-05-13T17:46:00Z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