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13D" w:rsidRDefault="0077413D">
      <w:pPr>
        <w:pStyle w:val="BodyText"/>
        <w:rPr>
          <w:rFonts w:ascii="Times New Roman"/>
        </w:rPr>
      </w:pPr>
    </w:p>
    <w:p w:rsidR="0077413D" w:rsidRDefault="0077413D">
      <w:pPr>
        <w:rPr>
          <w:rFonts w:ascii="Times New Roman"/>
        </w:rPr>
        <w:sectPr w:rsidR="0077413D">
          <w:type w:val="continuous"/>
          <w:pgSz w:w="15840" w:h="12240" w:orient="landscape"/>
          <w:pgMar w:top="0" w:right="0" w:bottom="0" w:left="380" w:header="720" w:footer="720" w:gutter="0"/>
          <w:cols w:space="720"/>
        </w:sectPr>
      </w:pPr>
    </w:p>
    <w:p w:rsidR="0077413D" w:rsidRDefault="004C3245">
      <w:pPr>
        <w:spacing w:before="342" w:line="400" w:lineRule="exact"/>
        <w:ind w:left="100"/>
        <w:rPr>
          <w:rFonts w:ascii="Arial Narrow"/>
          <w:sz w:val="36"/>
        </w:rPr>
      </w:pPr>
      <w:r>
        <w:rPr>
          <w:noProof/>
        </w:rPr>
        <w:drawing>
          <wp:anchor distT="0" distB="0" distL="0" distR="0" simplePos="0" relativeHeight="4874639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6057900</wp:posOffset>
            </wp:positionV>
            <wp:extent cx="3352800" cy="1714500"/>
            <wp:effectExtent l="0" t="0" r="0" b="0"/>
            <wp:wrapNone/>
            <wp:docPr id="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0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/>
          <w:color w:val="DF641F"/>
          <w:sz w:val="36"/>
        </w:rPr>
        <w:t>WHY SHOULD YOU REPORT?</w:t>
      </w:r>
    </w:p>
    <w:p w:rsidR="0077413D" w:rsidRDefault="004C3245">
      <w:pPr>
        <w:pStyle w:val="BodyText"/>
        <w:spacing w:line="232" w:lineRule="exact"/>
        <w:ind w:left="340"/>
      </w:pPr>
      <w:r>
        <w:rPr>
          <w:color w:val="020302"/>
          <w:w w:val="105"/>
        </w:rPr>
        <w:t>Many adults with disabilities live</w:t>
      </w:r>
    </w:p>
    <w:p w:rsidR="0077413D" w:rsidRDefault="004C3245">
      <w:pPr>
        <w:pStyle w:val="BodyText"/>
        <w:spacing w:before="5" w:line="244" w:lineRule="auto"/>
        <w:ind w:left="100"/>
      </w:pPr>
      <w:proofErr w:type="gramStart"/>
      <w:r>
        <w:rPr>
          <w:color w:val="020302"/>
        </w:rPr>
        <w:t>independently</w:t>
      </w:r>
      <w:proofErr w:type="gramEnd"/>
      <w:r>
        <w:rPr>
          <w:color w:val="020302"/>
        </w:rPr>
        <w:t xml:space="preserve"> without assistance, however, some face abuse or neglect by others and need trained professionals to advocate</w:t>
      </w:r>
    </w:p>
    <w:p w:rsidR="0077413D" w:rsidRDefault="004C3245">
      <w:pPr>
        <w:pStyle w:val="BodyText"/>
        <w:spacing w:line="244" w:lineRule="auto"/>
        <w:ind w:left="100" w:right="190"/>
      </w:pPr>
      <w:proofErr w:type="gramStart"/>
      <w:r>
        <w:rPr>
          <w:color w:val="020302"/>
        </w:rPr>
        <w:t>on</w:t>
      </w:r>
      <w:proofErr w:type="gramEnd"/>
      <w:r>
        <w:rPr>
          <w:color w:val="020302"/>
        </w:rPr>
        <w:t xml:space="preserve"> their behalf. Others may simply be struggling with routine activities </w:t>
      </w:r>
      <w:proofErr w:type="gramStart"/>
      <w:r>
        <w:rPr>
          <w:color w:val="020302"/>
        </w:rPr>
        <w:t>and  benefit</w:t>
      </w:r>
      <w:proofErr w:type="gramEnd"/>
      <w:r>
        <w:rPr>
          <w:color w:val="020302"/>
        </w:rPr>
        <w:t xml:space="preserve"> from in-home support services to maintain their health and independence. APS helps </w:t>
      </w:r>
      <w:r>
        <w:rPr>
          <w:color w:val="020302"/>
          <w:spacing w:val="-3"/>
        </w:rPr>
        <w:t xml:space="preserve">by </w:t>
      </w:r>
      <w:r>
        <w:rPr>
          <w:color w:val="020302"/>
        </w:rPr>
        <w:t>assessing each individual’s unique needs, then developing a service plan to maintain</w:t>
      </w:r>
      <w:r>
        <w:rPr>
          <w:color w:val="020302"/>
        </w:rPr>
        <w:t xml:space="preserve"> his/her </w:t>
      </w:r>
      <w:r>
        <w:rPr>
          <w:color w:val="020302"/>
          <w:spacing w:val="-3"/>
        </w:rPr>
        <w:t xml:space="preserve">safety, </w:t>
      </w:r>
      <w:r>
        <w:rPr>
          <w:color w:val="020302"/>
        </w:rPr>
        <w:t xml:space="preserve">health, </w:t>
      </w:r>
      <w:r>
        <w:rPr>
          <w:color w:val="020302"/>
          <w:spacing w:val="-5"/>
        </w:rPr>
        <w:t xml:space="preserve">and </w:t>
      </w:r>
      <w:r>
        <w:rPr>
          <w:color w:val="020302"/>
        </w:rPr>
        <w:t>independence.</w:t>
      </w:r>
    </w:p>
    <w:p w:rsidR="0077413D" w:rsidRDefault="004C3245">
      <w:pPr>
        <w:pStyle w:val="BodyText"/>
        <w:spacing w:line="244" w:lineRule="auto"/>
        <w:ind w:left="100" w:right="5" w:firstLine="240"/>
      </w:pPr>
      <w:r>
        <w:rPr>
          <w:color w:val="020302"/>
          <w:spacing w:val="-8"/>
          <w:w w:val="105"/>
        </w:rPr>
        <w:t xml:space="preserve">You </w:t>
      </w:r>
      <w:r>
        <w:rPr>
          <w:color w:val="020302"/>
          <w:w w:val="105"/>
        </w:rPr>
        <w:t xml:space="preserve">should call </w:t>
      </w:r>
      <w:r>
        <w:rPr>
          <w:color w:val="020302"/>
          <w:spacing w:val="-3"/>
          <w:w w:val="105"/>
        </w:rPr>
        <w:t xml:space="preserve">even </w:t>
      </w:r>
      <w:r>
        <w:rPr>
          <w:color w:val="020302"/>
          <w:w w:val="105"/>
        </w:rPr>
        <w:t xml:space="preserve">if </w:t>
      </w:r>
      <w:r>
        <w:rPr>
          <w:color w:val="020302"/>
          <w:spacing w:val="-3"/>
          <w:w w:val="105"/>
        </w:rPr>
        <w:t xml:space="preserve">you </w:t>
      </w:r>
      <w:r>
        <w:rPr>
          <w:color w:val="020302"/>
          <w:w w:val="105"/>
        </w:rPr>
        <w:t xml:space="preserve">only suspect abuse. The details provided in the report will be screened </w:t>
      </w:r>
      <w:r>
        <w:rPr>
          <w:color w:val="020302"/>
          <w:spacing w:val="-3"/>
          <w:w w:val="105"/>
        </w:rPr>
        <w:t xml:space="preserve">by </w:t>
      </w:r>
      <w:r>
        <w:rPr>
          <w:color w:val="020302"/>
          <w:w w:val="105"/>
        </w:rPr>
        <w:t>a trained professional to evaluate if it meets the statutory requirements for APS services investigation or in</w:t>
      </w:r>
      <w:r>
        <w:rPr>
          <w:color w:val="020302"/>
          <w:w w:val="105"/>
        </w:rPr>
        <w:t xml:space="preserve">tervention. If the situation meets criteria for abuse, neglect or financial exploitation, an APS worker will initiate </w:t>
      </w:r>
      <w:r>
        <w:rPr>
          <w:color w:val="020302"/>
        </w:rPr>
        <w:t xml:space="preserve">face-to-face contact with the adult needing </w:t>
      </w:r>
      <w:r>
        <w:rPr>
          <w:color w:val="020302"/>
          <w:w w:val="105"/>
        </w:rPr>
        <w:t xml:space="preserve">assistance The APS worker will also assess the adult’s </w:t>
      </w:r>
      <w:r>
        <w:rPr>
          <w:color w:val="020302"/>
          <w:spacing w:val="-3"/>
          <w:w w:val="105"/>
        </w:rPr>
        <w:t xml:space="preserve">safety, </w:t>
      </w:r>
      <w:r>
        <w:rPr>
          <w:color w:val="020302"/>
          <w:w w:val="105"/>
        </w:rPr>
        <w:t>need for assistance, and determ</w:t>
      </w:r>
      <w:r>
        <w:rPr>
          <w:color w:val="020302"/>
          <w:w w:val="105"/>
        </w:rPr>
        <w:t xml:space="preserve">ine what services, if </w:t>
      </w:r>
      <w:r>
        <w:rPr>
          <w:color w:val="020302"/>
          <w:spacing w:val="-6"/>
          <w:w w:val="105"/>
        </w:rPr>
        <w:t xml:space="preserve">any, </w:t>
      </w:r>
      <w:r>
        <w:rPr>
          <w:color w:val="020302"/>
          <w:w w:val="105"/>
        </w:rPr>
        <w:t>would be beneficial to maintain his/her well-being and independence.</w:t>
      </w:r>
    </w:p>
    <w:p w:rsidR="0077413D" w:rsidRDefault="004C3245">
      <w:pPr>
        <w:pStyle w:val="BodyText"/>
        <w:spacing w:line="244" w:lineRule="auto"/>
        <w:ind w:left="100" w:firstLine="240"/>
      </w:pPr>
      <w:r>
        <w:rPr>
          <w:color w:val="020302"/>
          <w:w w:val="105"/>
        </w:rPr>
        <w:t xml:space="preserve">If the concern is a life threatening or </w:t>
      </w:r>
      <w:r>
        <w:rPr>
          <w:color w:val="020302"/>
        </w:rPr>
        <w:t xml:space="preserve">emergency situation, please contact your </w:t>
      </w:r>
      <w:r>
        <w:rPr>
          <w:color w:val="020302"/>
          <w:w w:val="105"/>
        </w:rPr>
        <w:t>local law enforcement agency or 911.</w:t>
      </w:r>
    </w:p>
    <w:p w:rsidR="0077413D" w:rsidRDefault="004C3245">
      <w:pPr>
        <w:pStyle w:val="BodyText"/>
        <w:spacing w:line="244" w:lineRule="auto"/>
        <w:ind w:left="100" w:right="227" w:firstLine="240"/>
      </w:pPr>
      <w:r>
        <w:rPr>
          <w:color w:val="020302"/>
          <w:w w:val="105"/>
        </w:rPr>
        <w:t xml:space="preserve">If you </w:t>
      </w:r>
      <w:r>
        <w:rPr>
          <w:color w:val="020302"/>
          <w:spacing w:val="-3"/>
          <w:w w:val="105"/>
        </w:rPr>
        <w:t xml:space="preserve">have </w:t>
      </w:r>
      <w:r>
        <w:rPr>
          <w:color w:val="020302"/>
          <w:w w:val="105"/>
        </w:rPr>
        <w:t>given your name in the report,</w:t>
      </w:r>
      <w:r>
        <w:rPr>
          <w:color w:val="020302"/>
          <w:w w:val="105"/>
        </w:rPr>
        <w:t xml:space="preserve"> an APS worker may call </w:t>
      </w:r>
      <w:r>
        <w:rPr>
          <w:color w:val="020302"/>
          <w:spacing w:val="-3"/>
          <w:w w:val="105"/>
        </w:rPr>
        <w:t xml:space="preserve">you </w:t>
      </w:r>
      <w:r>
        <w:rPr>
          <w:color w:val="020302"/>
          <w:w w:val="105"/>
        </w:rPr>
        <w:t>to get</w:t>
      </w:r>
      <w:r>
        <w:rPr>
          <w:color w:val="020302"/>
          <w:spacing w:val="-11"/>
          <w:w w:val="105"/>
        </w:rPr>
        <w:t xml:space="preserve"> </w:t>
      </w:r>
      <w:r>
        <w:rPr>
          <w:color w:val="020302"/>
          <w:w w:val="105"/>
        </w:rPr>
        <w:t>more</w:t>
      </w:r>
      <w:r>
        <w:rPr>
          <w:color w:val="020302"/>
          <w:spacing w:val="-10"/>
          <w:w w:val="105"/>
        </w:rPr>
        <w:t xml:space="preserve"> </w:t>
      </w:r>
      <w:r>
        <w:rPr>
          <w:color w:val="020302"/>
          <w:w w:val="105"/>
        </w:rPr>
        <w:t>details</w:t>
      </w:r>
      <w:r>
        <w:rPr>
          <w:color w:val="020302"/>
          <w:spacing w:val="-10"/>
          <w:w w:val="105"/>
        </w:rPr>
        <w:t xml:space="preserve"> </w:t>
      </w:r>
      <w:r>
        <w:rPr>
          <w:color w:val="020302"/>
          <w:w w:val="105"/>
        </w:rPr>
        <w:t>about</w:t>
      </w:r>
      <w:r>
        <w:rPr>
          <w:color w:val="020302"/>
          <w:spacing w:val="-10"/>
          <w:w w:val="105"/>
        </w:rPr>
        <w:t xml:space="preserve"> </w:t>
      </w:r>
      <w:r>
        <w:rPr>
          <w:color w:val="020302"/>
          <w:w w:val="105"/>
        </w:rPr>
        <w:t>the</w:t>
      </w:r>
      <w:r>
        <w:rPr>
          <w:color w:val="020302"/>
          <w:spacing w:val="-10"/>
          <w:w w:val="105"/>
        </w:rPr>
        <w:t xml:space="preserve"> </w:t>
      </w:r>
      <w:r>
        <w:rPr>
          <w:color w:val="020302"/>
          <w:w w:val="105"/>
        </w:rPr>
        <w:t>situation.</w:t>
      </w:r>
      <w:r>
        <w:rPr>
          <w:color w:val="020302"/>
          <w:spacing w:val="-11"/>
          <w:w w:val="105"/>
        </w:rPr>
        <w:t xml:space="preserve"> </w:t>
      </w:r>
      <w:r>
        <w:rPr>
          <w:color w:val="020302"/>
          <w:spacing w:val="-9"/>
          <w:w w:val="105"/>
        </w:rPr>
        <w:t xml:space="preserve">Your </w:t>
      </w:r>
      <w:r>
        <w:rPr>
          <w:color w:val="020302"/>
          <w:w w:val="105"/>
        </w:rPr>
        <w:t>identity</w:t>
      </w:r>
      <w:r>
        <w:rPr>
          <w:color w:val="020302"/>
          <w:spacing w:val="-10"/>
          <w:w w:val="105"/>
        </w:rPr>
        <w:t xml:space="preserve"> </w:t>
      </w:r>
      <w:r>
        <w:rPr>
          <w:color w:val="020302"/>
          <w:w w:val="105"/>
        </w:rPr>
        <w:t>will</w:t>
      </w:r>
      <w:r>
        <w:rPr>
          <w:color w:val="020302"/>
          <w:spacing w:val="-9"/>
          <w:w w:val="105"/>
        </w:rPr>
        <w:t xml:space="preserve"> </w:t>
      </w:r>
      <w:r>
        <w:rPr>
          <w:color w:val="020302"/>
          <w:w w:val="105"/>
        </w:rPr>
        <w:t>not</w:t>
      </w:r>
      <w:r>
        <w:rPr>
          <w:color w:val="020302"/>
          <w:spacing w:val="-9"/>
          <w:w w:val="105"/>
        </w:rPr>
        <w:t xml:space="preserve"> </w:t>
      </w:r>
      <w:r>
        <w:rPr>
          <w:color w:val="020302"/>
          <w:w w:val="105"/>
        </w:rPr>
        <w:t>be</w:t>
      </w:r>
      <w:r>
        <w:rPr>
          <w:color w:val="020302"/>
          <w:spacing w:val="-9"/>
          <w:w w:val="105"/>
        </w:rPr>
        <w:t xml:space="preserve"> </w:t>
      </w:r>
      <w:r>
        <w:rPr>
          <w:color w:val="020302"/>
          <w:w w:val="105"/>
        </w:rPr>
        <w:t>revealed</w:t>
      </w:r>
      <w:r>
        <w:rPr>
          <w:color w:val="020302"/>
          <w:spacing w:val="-9"/>
          <w:w w:val="105"/>
        </w:rPr>
        <w:t xml:space="preserve"> </w:t>
      </w:r>
      <w:r>
        <w:rPr>
          <w:color w:val="020302"/>
          <w:w w:val="105"/>
        </w:rPr>
        <w:t>to</w:t>
      </w:r>
      <w:r>
        <w:rPr>
          <w:color w:val="020302"/>
          <w:spacing w:val="-9"/>
          <w:w w:val="105"/>
        </w:rPr>
        <w:t xml:space="preserve"> </w:t>
      </w:r>
      <w:r>
        <w:rPr>
          <w:color w:val="020302"/>
          <w:w w:val="105"/>
        </w:rPr>
        <w:t>the</w:t>
      </w:r>
      <w:r>
        <w:rPr>
          <w:color w:val="020302"/>
          <w:spacing w:val="-10"/>
          <w:w w:val="105"/>
        </w:rPr>
        <w:t xml:space="preserve"> </w:t>
      </w:r>
      <w:r>
        <w:rPr>
          <w:color w:val="020302"/>
          <w:w w:val="105"/>
        </w:rPr>
        <w:t>victim or the</w:t>
      </w:r>
      <w:r>
        <w:rPr>
          <w:color w:val="020302"/>
          <w:spacing w:val="1"/>
          <w:w w:val="105"/>
        </w:rPr>
        <w:t xml:space="preserve"> </w:t>
      </w:r>
      <w:r>
        <w:rPr>
          <w:color w:val="020302"/>
          <w:spacing w:val="-3"/>
          <w:w w:val="105"/>
        </w:rPr>
        <w:t>abuser.</w:t>
      </w:r>
    </w:p>
    <w:p w:rsidR="0077413D" w:rsidRDefault="004C3245">
      <w:pPr>
        <w:pStyle w:val="BodyText"/>
        <w:rPr>
          <w:sz w:val="34"/>
        </w:rPr>
      </w:pPr>
      <w:r>
        <w:br w:type="column"/>
      </w:r>
    </w:p>
    <w:p w:rsidR="0077413D" w:rsidRDefault="0077413D">
      <w:pPr>
        <w:pStyle w:val="BodyText"/>
        <w:rPr>
          <w:sz w:val="34"/>
        </w:rPr>
      </w:pPr>
    </w:p>
    <w:p w:rsidR="0077413D" w:rsidRDefault="0077413D">
      <w:pPr>
        <w:pStyle w:val="BodyText"/>
        <w:rPr>
          <w:sz w:val="34"/>
        </w:rPr>
      </w:pPr>
    </w:p>
    <w:p w:rsidR="0077413D" w:rsidRDefault="0077413D">
      <w:pPr>
        <w:pStyle w:val="BodyText"/>
        <w:rPr>
          <w:sz w:val="34"/>
        </w:rPr>
      </w:pPr>
    </w:p>
    <w:p w:rsidR="0077413D" w:rsidRDefault="0077413D">
      <w:pPr>
        <w:pStyle w:val="BodyText"/>
        <w:rPr>
          <w:sz w:val="34"/>
        </w:rPr>
      </w:pPr>
    </w:p>
    <w:p w:rsidR="0077413D" w:rsidRDefault="0077413D">
      <w:pPr>
        <w:pStyle w:val="BodyText"/>
        <w:rPr>
          <w:sz w:val="34"/>
        </w:rPr>
      </w:pPr>
    </w:p>
    <w:p w:rsidR="0077413D" w:rsidRDefault="0077413D">
      <w:pPr>
        <w:pStyle w:val="BodyText"/>
        <w:rPr>
          <w:sz w:val="34"/>
        </w:rPr>
      </w:pPr>
    </w:p>
    <w:p w:rsidR="0077413D" w:rsidRDefault="0077413D">
      <w:pPr>
        <w:pStyle w:val="BodyText"/>
        <w:rPr>
          <w:sz w:val="34"/>
        </w:rPr>
      </w:pPr>
    </w:p>
    <w:p w:rsidR="0077413D" w:rsidRDefault="004C3245" w:rsidP="004C3245">
      <w:pPr>
        <w:pStyle w:val="BodyText"/>
        <w:jc w:val="center"/>
        <w:rPr>
          <w:sz w:val="34"/>
        </w:rPr>
      </w:pPr>
      <w:r>
        <w:rPr>
          <w:sz w:val="34"/>
        </w:rPr>
        <w:t>Insert Logo and Agency Contact Info</w:t>
      </w:r>
    </w:p>
    <w:p w:rsidR="0077413D" w:rsidRDefault="0077413D">
      <w:pPr>
        <w:pStyle w:val="BodyText"/>
        <w:rPr>
          <w:sz w:val="34"/>
        </w:rPr>
      </w:pPr>
    </w:p>
    <w:p w:rsidR="0077413D" w:rsidRDefault="0077413D">
      <w:pPr>
        <w:pStyle w:val="BodyText"/>
        <w:rPr>
          <w:sz w:val="31"/>
        </w:rPr>
      </w:pPr>
    </w:p>
    <w:p w:rsidR="0077413D" w:rsidRDefault="0077413D" w:rsidP="004C3245">
      <w:pPr>
        <w:pStyle w:val="BodyText"/>
        <w:spacing w:before="7"/>
        <w:rPr>
          <w:rFonts w:ascii="Arial Narrow"/>
          <w:sz w:val="8"/>
        </w:rPr>
      </w:pPr>
    </w:p>
    <w:p w:rsidR="0077413D" w:rsidRDefault="004C3245" w:rsidP="004C3245">
      <w:pPr>
        <w:pStyle w:val="BodyText"/>
        <w:spacing w:before="5"/>
        <w:jc w:val="center"/>
        <w:rPr>
          <w:rFonts w:ascii="Arial Narrow"/>
          <w:sz w:val="59"/>
        </w:rPr>
      </w:pPr>
      <w:r>
        <w:br w:type="column"/>
      </w:r>
    </w:p>
    <w:p w:rsidR="0077413D" w:rsidRDefault="004C3245">
      <w:pPr>
        <w:pStyle w:val="Title"/>
        <w:spacing w:line="235" w:lineRule="auto"/>
      </w:pPr>
      <w:r>
        <w:rPr>
          <w:color w:val="FFFFFF"/>
          <w:w w:val="130"/>
        </w:rPr>
        <w:t>ADULT PROTECTIVE SERVICES</w:t>
      </w: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rPr>
          <w:rFonts w:ascii="Calibri"/>
          <w:b/>
          <w:sz w:val="46"/>
        </w:rPr>
      </w:pPr>
    </w:p>
    <w:p w:rsidR="0077413D" w:rsidRDefault="0077413D">
      <w:pPr>
        <w:pStyle w:val="BodyText"/>
        <w:spacing w:before="6"/>
        <w:rPr>
          <w:rFonts w:ascii="Calibri"/>
          <w:b/>
          <w:sz w:val="52"/>
        </w:rPr>
      </w:pPr>
    </w:p>
    <w:p w:rsidR="0077413D" w:rsidRDefault="004C3245">
      <w:pPr>
        <w:spacing w:line="235" w:lineRule="auto"/>
        <w:ind w:left="1263" w:right="545"/>
        <w:rPr>
          <w:sz w:val="24"/>
        </w:rPr>
      </w:pPr>
      <w:r>
        <w:rPr>
          <w:color w:val="333740"/>
          <w:sz w:val="24"/>
        </w:rPr>
        <w:t>Anyone can become a victim, and anyone can be an abuser</w:t>
      </w:r>
    </w:p>
    <w:p w:rsidR="0077413D" w:rsidRDefault="0077413D">
      <w:pPr>
        <w:pStyle w:val="BodyText"/>
        <w:rPr>
          <w:sz w:val="23"/>
        </w:rPr>
      </w:pPr>
    </w:p>
    <w:p w:rsidR="0077413D" w:rsidRDefault="004C3245">
      <w:pPr>
        <w:ind w:left="1263"/>
        <w:rPr>
          <w:sz w:val="24"/>
        </w:rPr>
      </w:pPr>
      <w:r>
        <w:rPr>
          <w:color w:val="333740"/>
          <w:w w:val="105"/>
          <w:sz w:val="24"/>
        </w:rPr>
        <w:t>Serving ages 18-59</w:t>
      </w:r>
    </w:p>
    <w:p w:rsidR="0077413D" w:rsidRDefault="0077413D">
      <w:pPr>
        <w:rPr>
          <w:sz w:val="24"/>
        </w:rPr>
        <w:sectPr w:rsidR="0077413D">
          <w:type w:val="continuous"/>
          <w:pgSz w:w="15840" w:h="12240" w:orient="landscape"/>
          <w:pgMar w:top="0" w:right="0" w:bottom="0" w:left="380" w:header="720" w:footer="720" w:gutter="0"/>
          <w:cols w:num="3" w:space="720" w:equalWidth="0">
            <w:col w:w="4456" w:space="958"/>
            <w:col w:w="4192" w:space="1230"/>
            <w:col w:w="4624"/>
          </w:cols>
        </w:sectPr>
      </w:pPr>
    </w:p>
    <w:p w:rsidR="0077413D" w:rsidRDefault="0077413D">
      <w:pPr>
        <w:pStyle w:val="BodyText"/>
      </w:pPr>
    </w:p>
    <w:p w:rsidR="0077413D" w:rsidRDefault="0077413D">
      <w:pPr>
        <w:sectPr w:rsidR="0077413D">
          <w:pgSz w:w="15840" w:h="12240" w:orient="landscape"/>
          <w:pgMar w:top="0" w:right="0" w:bottom="0" w:left="380" w:header="720" w:footer="720" w:gutter="0"/>
          <w:cols w:space="720"/>
        </w:sectPr>
      </w:pPr>
    </w:p>
    <w:p w:rsidR="0077413D" w:rsidRDefault="0077413D">
      <w:pPr>
        <w:pStyle w:val="BodyText"/>
        <w:spacing w:before="8"/>
        <w:rPr>
          <w:sz w:val="29"/>
        </w:rPr>
      </w:pPr>
    </w:p>
    <w:p w:rsidR="0077413D" w:rsidRDefault="004C3245">
      <w:pPr>
        <w:pStyle w:val="Heading1"/>
        <w:spacing w:line="187" w:lineRule="auto"/>
        <w:ind w:right="946"/>
        <w:jc w:val="left"/>
        <w:rPr>
          <w:rFonts w:ascii="Arial Narrow"/>
        </w:rPr>
      </w:pPr>
      <w:r>
        <w:rPr>
          <w:rFonts w:ascii="Arial Narrow"/>
          <w:color w:val="DF641F"/>
          <w:spacing w:val="-3"/>
          <w:w w:val="95"/>
        </w:rPr>
        <w:t>WHAT</w:t>
      </w:r>
      <w:r>
        <w:rPr>
          <w:rFonts w:ascii="Arial Narrow"/>
          <w:color w:val="DF641F"/>
          <w:spacing w:val="-35"/>
          <w:w w:val="95"/>
        </w:rPr>
        <w:t xml:space="preserve"> </w:t>
      </w:r>
      <w:r>
        <w:rPr>
          <w:rFonts w:ascii="Arial Narrow"/>
          <w:color w:val="DF641F"/>
          <w:w w:val="95"/>
        </w:rPr>
        <w:t>DOES</w:t>
      </w:r>
      <w:r>
        <w:rPr>
          <w:rFonts w:ascii="Arial Narrow"/>
          <w:color w:val="DF641F"/>
          <w:spacing w:val="-34"/>
          <w:w w:val="95"/>
        </w:rPr>
        <w:t xml:space="preserve"> </w:t>
      </w:r>
      <w:r>
        <w:rPr>
          <w:rFonts w:ascii="Arial Narrow"/>
          <w:color w:val="DF641F"/>
          <w:spacing w:val="-3"/>
          <w:w w:val="95"/>
        </w:rPr>
        <w:t>ADULT</w:t>
      </w:r>
      <w:r>
        <w:rPr>
          <w:rFonts w:ascii="Arial Narrow"/>
          <w:color w:val="DF641F"/>
          <w:spacing w:val="-35"/>
          <w:w w:val="95"/>
        </w:rPr>
        <w:t xml:space="preserve"> </w:t>
      </w:r>
      <w:r>
        <w:rPr>
          <w:rFonts w:ascii="Arial Narrow"/>
          <w:color w:val="DF641F"/>
          <w:spacing w:val="-3"/>
          <w:w w:val="95"/>
        </w:rPr>
        <w:t xml:space="preserve">PROTECTIVE </w:t>
      </w:r>
      <w:r>
        <w:rPr>
          <w:rFonts w:ascii="Arial Narrow"/>
          <w:color w:val="DF641F"/>
        </w:rPr>
        <w:t>SERVICES (APS)</w:t>
      </w:r>
      <w:r>
        <w:rPr>
          <w:rFonts w:ascii="Arial Narrow"/>
          <w:color w:val="DF641F"/>
          <w:spacing w:val="-8"/>
        </w:rPr>
        <w:t xml:space="preserve"> </w:t>
      </w:r>
      <w:r>
        <w:rPr>
          <w:rFonts w:ascii="Arial Narrow"/>
          <w:color w:val="DF641F"/>
        </w:rPr>
        <w:t>DO?</w:t>
      </w:r>
    </w:p>
    <w:p w:rsidR="0077413D" w:rsidRDefault="004C3245">
      <w:pPr>
        <w:pStyle w:val="BodyText"/>
        <w:spacing w:before="3" w:line="244" w:lineRule="auto"/>
        <w:ind w:left="100" w:right="168" w:firstLine="240"/>
      </w:pPr>
      <w:r>
        <w:rPr>
          <w:color w:val="020302"/>
          <w:w w:val="105"/>
        </w:rPr>
        <w:t>An APS worker will initiate face-to-face contact</w:t>
      </w:r>
      <w:r>
        <w:rPr>
          <w:color w:val="020302"/>
          <w:spacing w:val="-31"/>
          <w:w w:val="105"/>
        </w:rPr>
        <w:t xml:space="preserve"> </w:t>
      </w:r>
      <w:r>
        <w:rPr>
          <w:color w:val="020302"/>
          <w:w w:val="105"/>
        </w:rPr>
        <w:t>with</w:t>
      </w:r>
      <w:r>
        <w:rPr>
          <w:color w:val="020302"/>
          <w:spacing w:val="-31"/>
          <w:w w:val="105"/>
        </w:rPr>
        <w:t xml:space="preserve"> </w:t>
      </w:r>
      <w:r>
        <w:rPr>
          <w:color w:val="020302"/>
          <w:w w:val="105"/>
        </w:rPr>
        <w:t>the</w:t>
      </w:r>
      <w:r>
        <w:rPr>
          <w:color w:val="020302"/>
          <w:spacing w:val="-31"/>
          <w:w w:val="105"/>
        </w:rPr>
        <w:t xml:space="preserve"> </w:t>
      </w:r>
      <w:r>
        <w:rPr>
          <w:color w:val="020302"/>
          <w:w w:val="105"/>
        </w:rPr>
        <w:t>adult</w:t>
      </w:r>
      <w:r>
        <w:rPr>
          <w:color w:val="020302"/>
          <w:spacing w:val="-31"/>
          <w:w w:val="105"/>
        </w:rPr>
        <w:t xml:space="preserve"> </w:t>
      </w:r>
      <w:r>
        <w:rPr>
          <w:color w:val="020302"/>
          <w:w w:val="105"/>
        </w:rPr>
        <w:t>needing</w:t>
      </w:r>
      <w:r>
        <w:rPr>
          <w:color w:val="020302"/>
          <w:spacing w:val="-31"/>
          <w:w w:val="105"/>
        </w:rPr>
        <w:t xml:space="preserve"> </w:t>
      </w:r>
      <w:r>
        <w:rPr>
          <w:color w:val="020302"/>
          <w:spacing w:val="-3"/>
          <w:w w:val="105"/>
        </w:rPr>
        <w:t xml:space="preserve">assistance. </w:t>
      </w:r>
      <w:r>
        <w:rPr>
          <w:color w:val="020302"/>
          <w:w w:val="105"/>
        </w:rPr>
        <w:t>They may also work closely with a wide variety of individuals familiar with the client, including non-professionals and professionals alike.</w:t>
      </w:r>
    </w:p>
    <w:p w:rsidR="0077413D" w:rsidRDefault="004C3245">
      <w:pPr>
        <w:pStyle w:val="BodyText"/>
        <w:spacing w:line="244" w:lineRule="auto"/>
        <w:ind w:left="100" w:right="189" w:firstLine="240"/>
      </w:pPr>
      <w:r>
        <w:rPr>
          <w:color w:val="020302"/>
          <w:w w:val="105"/>
        </w:rPr>
        <w:t xml:space="preserve">The APS worker will assess the adult’s </w:t>
      </w:r>
      <w:r>
        <w:rPr>
          <w:color w:val="020302"/>
          <w:spacing w:val="-3"/>
          <w:w w:val="105"/>
        </w:rPr>
        <w:t>safety,</w:t>
      </w:r>
      <w:r>
        <w:rPr>
          <w:color w:val="020302"/>
          <w:spacing w:val="-30"/>
          <w:w w:val="105"/>
        </w:rPr>
        <w:t xml:space="preserve"> </w:t>
      </w:r>
      <w:r>
        <w:rPr>
          <w:color w:val="020302"/>
          <w:w w:val="105"/>
        </w:rPr>
        <w:t>need</w:t>
      </w:r>
      <w:r>
        <w:rPr>
          <w:color w:val="020302"/>
          <w:spacing w:val="-30"/>
          <w:w w:val="105"/>
        </w:rPr>
        <w:t xml:space="preserve"> </w:t>
      </w:r>
      <w:r>
        <w:rPr>
          <w:color w:val="020302"/>
          <w:w w:val="105"/>
        </w:rPr>
        <w:t>for</w:t>
      </w:r>
      <w:r>
        <w:rPr>
          <w:color w:val="020302"/>
          <w:spacing w:val="-30"/>
          <w:w w:val="105"/>
        </w:rPr>
        <w:t xml:space="preserve"> </w:t>
      </w:r>
      <w:r>
        <w:rPr>
          <w:color w:val="020302"/>
          <w:w w:val="105"/>
        </w:rPr>
        <w:t>assistance,</w:t>
      </w:r>
      <w:r>
        <w:rPr>
          <w:color w:val="020302"/>
          <w:spacing w:val="-30"/>
          <w:w w:val="105"/>
        </w:rPr>
        <w:t xml:space="preserve"> </w:t>
      </w:r>
      <w:r>
        <w:rPr>
          <w:color w:val="020302"/>
          <w:w w:val="105"/>
        </w:rPr>
        <w:t>and</w:t>
      </w:r>
      <w:r>
        <w:rPr>
          <w:color w:val="020302"/>
          <w:spacing w:val="-30"/>
          <w:w w:val="105"/>
        </w:rPr>
        <w:t xml:space="preserve"> </w:t>
      </w:r>
      <w:r>
        <w:rPr>
          <w:color w:val="020302"/>
          <w:spacing w:val="-3"/>
          <w:w w:val="105"/>
        </w:rPr>
        <w:t xml:space="preserve">determine </w:t>
      </w:r>
      <w:r>
        <w:rPr>
          <w:color w:val="020302"/>
          <w:w w:val="105"/>
        </w:rPr>
        <w:t>what</w:t>
      </w:r>
      <w:r>
        <w:rPr>
          <w:color w:val="020302"/>
          <w:spacing w:val="-18"/>
          <w:w w:val="105"/>
        </w:rPr>
        <w:t xml:space="preserve"> </w:t>
      </w:r>
      <w:r>
        <w:rPr>
          <w:color w:val="020302"/>
          <w:w w:val="105"/>
        </w:rPr>
        <w:t>services,</w:t>
      </w:r>
      <w:r>
        <w:rPr>
          <w:color w:val="020302"/>
          <w:spacing w:val="-18"/>
          <w:w w:val="105"/>
        </w:rPr>
        <w:t xml:space="preserve"> </w:t>
      </w:r>
      <w:r>
        <w:rPr>
          <w:color w:val="020302"/>
          <w:w w:val="105"/>
        </w:rPr>
        <w:t>if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spacing w:val="-6"/>
          <w:w w:val="105"/>
        </w:rPr>
        <w:t>any,</w:t>
      </w:r>
      <w:r>
        <w:rPr>
          <w:color w:val="020302"/>
          <w:spacing w:val="-18"/>
          <w:w w:val="105"/>
        </w:rPr>
        <w:t xml:space="preserve"> </w:t>
      </w:r>
      <w:r>
        <w:rPr>
          <w:color w:val="020302"/>
          <w:w w:val="105"/>
        </w:rPr>
        <w:t>would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w w:val="105"/>
        </w:rPr>
        <w:t>be</w:t>
      </w:r>
      <w:r>
        <w:rPr>
          <w:color w:val="020302"/>
          <w:spacing w:val="-18"/>
          <w:w w:val="105"/>
        </w:rPr>
        <w:t xml:space="preserve"> </w:t>
      </w:r>
      <w:r>
        <w:rPr>
          <w:color w:val="020302"/>
          <w:w w:val="105"/>
        </w:rPr>
        <w:t>beneficial to maintain his/her well-being and independence.</w:t>
      </w:r>
    </w:p>
    <w:p w:rsidR="0077413D" w:rsidRDefault="004C3245">
      <w:pPr>
        <w:pStyle w:val="BodyText"/>
        <w:spacing w:line="244" w:lineRule="auto"/>
        <w:ind w:left="100" w:firstLine="240"/>
      </w:pPr>
      <w:r>
        <w:rPr>
          <w:color w:val="020302"/>
          <w:w w:val="105"/>
        </w:rPr>
        <w:t xml:space="preserve">While APS workers help thousands of vulnerable adults </w:t>
      </w:r>
      <w:r>
        <w:rPr>
          <w:color w:val="020302"/>
          <w:spacing w:val="-3"/>
          <w:w w:val="105"/>
        </w:rPr>
        <w:t xml:space="preserve">every </w:t>
      </w:r>
      <w:r>
        <w:rPr>
          <w:color w:val="020302"/>
          <w:spacing w:val="-6"/>
          <w:w w:val="105"/>
        </w:rPr>
        <w:t xml:space="preserve">day, </w:t>
      </w:r>
      <w:r>
        <w:rPr>
          <w:color w:val="020302"/>
          <w:w w:val="105"/>
        </w:rPr>
        <w:t xml:space="preserve">individuals </w:t>
      </w:r>
      <w:r>
        <w:rPr>
          <w:color w:val="020302"/>
          <w:spacing w:val="-2"/>
          <w:w w:val="105"/>
        </w:rPr>
        <w:t>always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spacing w:val="-3"/>
          <w:w w:val="105"/>
        </w:rPr>
        <w:t>have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the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right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w w:val="105"/>
        </w:rPr>
        <w:t>to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decline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spacing w:val="-3"/>
          <w:w w:val="105"/>
        </w:rPr>
        <w:t>services.</w:t>
      </w:r>
    </w:p>
    <w:p w:rsidR="0077413D" w:rsidRDefault="004C3245">
      <w:pPr>
        <w:pStyle w:val="BodyText"/>
        <w:spacing w:line="244" w:lineRule="auto"/>
        <w:ind w:left="100" w:firstLine="240"/>
      </w:pPr>
      <w:r>
        <w:rPr>
          <w:color w:val="020302"/>
          <w:w w:val="105"/>
        </w:rPr>
        <w:t>APS will not share specific details of an accepted investigati</w:t>
      </w:r>
      <w:r>
        <w:rPr>
          <w:color w:val="020302"/>
          <w:w w:val="105"/>
        </w:rPr>
        <w:t xml:space="preserve">on with the </w:t>
      </w:r>
      <w:r>
        <w:rPr>
          <w:color w:val="020302"/>
          <w:spacing w:val="-3"/>
          <w:w w:val="105"/>
        </w:rPr>
        <w:t xml:space="preserve">reporter. </w:t>
      </w:r>
      <w:r>
        <w:rPr>
          <w:color w:val="020302"/>
          <w:w w:val="105"/>
        </w:rPr>
        <w:t xml:space="preserve">The APS worker may only discuss details </w:t>
      </w:r>
      <w:r>
        <w:rPr>
          <w:color w:val="020302"/>
          <w:spacing w:val="-6"/>
          <w:w w:val="105"/>
        </w:rPr>
        <w:t xml:space="preserve">of </w:t>
      </w:r>
      <w:r>
        <w:rPr>
          <w:color w:val="020302"/>
          <w:w w:val="105"/>
        </w:rPr>
        <w:t>an</w:t>
      </w:r>
      <w:r>
        <w:rPr>
          <w:color w:val="020302"/>
          <w:spacing w:val="-8"/>
          <w:w w:val="105"/>
        </w:rPr>
        <w:t xml:space="preserve"> </w:t>
      </w:r>
      <w:r>
        <w:rPr>
          <w:color w:val="020302"/>
          <w:w w:val="105"/>
        </w:rPr>
        <w:t>investigation</w:t>
      </w:r>
      <w:r>
        <w:rPr>
          <w:color w:val="020302"/>
          <w:spacing w:val="-8"/>
          <w:w w:val="105"/>
        </w:rPr>
        <w:t xml:space="preserve"> </w:t>
      </w:r>
      <w:r>
        <w:rPr>
          <w:color w:val="020302"/>
          <w:w w:val="105"/>
        </w:rPr>
        <w:t>or</w:t>
      </w:r>
      <w:r>
        <w:rPr>
          <w:color w:val="020302"/>
          <w:spacing w:val="-8"/>
          <w:w w:val="105"/>
        </w:rPr>
        <w:t xml:space="preserve"> </w:t>
      </w:r>
      <w:r>
        <w:rPr>
          <w:color w:val="020302"/>
          <w:w w:val="105"/>
        </w:rPr>
        <w:t>intervention</w:t>
      </w:r>
      <w:r>
        <w:rPr>
          <w:color w:val="020302"/>
          <w:spacing w:val="-8"/>
          <w:w w:val="105"/>
        </w:rPr>
        <w:t xml:space="preserve"> </w:t>
      </w:r>
      <w:r>
        <w:rPr>
          <w:color w:val="020302"/>
          <w:w w:val="105"/>
        </w:rPr>
        <w:t>with</w:t>
      </w:r>
      <w:r>
        <w:rPr>
          <w:color w:val="020302"/>
          <w:spacing w:val="-7"/>
          <w:w w:val="105"/>
        </w:rPr>
        <w:t xml:space="preserve"> </w:t>
      </w:r>
      <w:proofErr w:type="gramStart"/>
      <w:r>
        <w:rPr>
          <w:color w:val="020302"/>
          <w:w w:val="105"/>
        </w:rPr>
        <w:t>the</w:t>
      </w:r>
      <w:r>
        <w:rPr>
          <w:color w:val="020302"/>
          <w:spacing w:val="-8"/>
          <w:w w:val="105"/>
        </w:rPr>
        <w:t xml:space="preserve"> </w:t>
      </w:r>
      <w:r>
        <w:rPr>
          <w:color w:val="020302"/>
          <w:w w:val="105"/>
        </w:rPr>
        <w:t>at</w:t>
      </w:r>
      <w:proofErr w:type="gramEnd"/>
      <w:r>
        <w:rPr>
          <w:color w:val="020302"/>
          <w:w w:val="105"/>
        </w:rPr>
        <w:t>- risk adult themselves, or other’s providing direct services and supports to the</w:t>
      </w:r>
      <w:r>
        <w:rPr>
          <w:color w:val="020302"/>
          <w:spacing w:val="-35"/>
          <w:w w:val="105"/>
        </w:rPr>
        <w:t xml:space="preserve"> </w:t>
      </w:r>
      <w:r>
        <w:rPr>
          <w:color w:val="020302"/>
          <w:w w:val="105"/>
        </w:rPr>
        <w:t>client.</w:t>
      </w:r>
    </w:p>
    <w:p w:rsidR="0077413D" w:rsidRDefault="0077413D">
      <w:pPr>
        <w:pStyle w:val="BodyText"/>
        <w:spacing w:before="7"/>
        <w:rPr>
          <w:sz w:val="35"/>
        </w:rPr>
      </w:pPr>
    </w:p>
    <w:p w:rsidR="0077413D" w:rsidRDefault="004C3245">
      <w:pPr>
        <w:pStyle w:val="Heading1"/>
        <w:spacing w:line="316" w:lineRule="exact"/>
        <w:ind w:right="0"/>
        <w:jc w:val="left"/>
        <w:rPr>
          <w:rFonts w:ascii="Arial Narrow"/>
        </w:rPr>
      </w:pPr>
      <w:r>
        <w:rPr>
          <w:rFonts w:ascii="Arial Narrow"/>
          <w:color w:val="DF641F"/>
        </w:rPr>
        <w:t>IDENTIFY THE SIGNS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before="0" w:line="240" w:lineRule="exact"/>
        <w:rPr>
          <w:sz w:val="20"/>
        </w:rPr>
      </w:pPr>
      <w:r>
        <w:rPr>
          <w:color w:val="020302"/>
          <w:w w:val="105"/>
          <w:sz w:val="20"/>
        </w:rPr>
        <w:t>Bruises, burns, cuts,</w:t>
      </w:r>
      <w:r>
        <w:rPr>
          <w:color w:val="020302"/>
          <w:spacing w:val="5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scratches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rPr>
          <w:sz w:val="20"/>
        </w:rPr>
      </w:pPr>
      <w:r>
        <w:rPr>
          <w:color w:val="020302"/>
          <w:w w:val="105"/>
          <w:sz w:val="20"/>
        </w:rPr>
        <w:t>Sprains, fractures, dislocations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before="4"/>
        <w:rPr>
          <w:sz w:val="20"/>
        </w:rPr>
      </w:pPr>
      <w:r>
        <w:rPr>
          <w:color w:val="020302"/>
          <w:sz w:val="20"/>
        </w:rPr>
        <w:t>Sexual</w:t>
      </w:r>
      <w:r>
        <w:rPr>
          <w:color w:val="020302"/>
          <w:spacing w:val="4"/>
          <w:sz w:val="20"/>
        </w:rPr>
        <w:t xml:space="preserve"> </w:t>
      </w:r>
      <w:r>
        <w:rPr>
          <w:color w:val="020302"/>
          <w:sz w:val="20"/>
        </w:rPr>
        <w:t>abuse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rPr>
          <w:sz w:val="20"/>
        </w:rPr>
      </w:pPr>
      <w:r>
        <w:rPr>
          <w:color w:val="020302"/>
          <w:w w:val="105"/>
          <w:sz w:val="20"/>
        </w:rPr>
        <w:t>Untreated medical</w:t>
      </w:r>
      <w:r>
        <w:rPr>
          <w:color w:val="020302"/>
          <w:spacing w:val="-10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condition(s)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rPr>
          <w:sz w:val="20"/>
        </w:rPr>
      </w:pPr>
      <w:r>
        <w:rPr>
          <w:color w:val="020302"/>
          <w:w w:val="105"/>
          <w:sz w:val="20"/>
        </w:rPr>
        <w:t>Unsafe or unsanitary</w:t>
      </w:r>
      <w:r>
        <w:rPr>
          <w:color w:val="020302"/>
          <w:spacing w:val="1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housing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rPr>
          <w:sz w:val="20"/>
        </w:rPr>
      </w:pPr>
      <w:r>
        <w:rPr>
          <w:color w:val="020302"/>
          <w:w w:val="105"/>
          <w:sz w:val="20"/>
        </w:rPr>
        <w:t>Lack of medications or</w:t>
      </w:r>
      <w:r>
        <w:rPr>
          <w:color w:val="020302"/>
          <w:spacing w:val="-27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equipment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rPr>
          <w:sz w:val="20"/>
        </w:rPr>
      </w:pPr>
      <w:r>
        <w:rPr>
          <w:color w:val="020302"/>
          <w:w w:val="105"/>
          <w:sz w:val="20"/>
        </w:rPr>
        <w:t>Mental anguish and</w:t>
      </w:r>
      <w:r>
        <w:rPr>
          <w:color w:val="020302"/>
          <w:spacing w:val="-4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distress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before="4"/>
        <w:rPr>
          <w:sz w:val="20"/>
        </w:rPr>
      </w:pPr>
      <w:r>
        <w:rPr>
          <w:color w:val="020302"/>
          <w:w w:val="105"/>
          <w:sz w:val="20"/>
        </w:rPr>
        <w:t>Misappropriation of income or</w:t>
      </w:r>
      <w:r>
        <w:rPr>
          <w:color w:val="020302"/>
          <w:spacing w:val="-24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assets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rPr>
          <w:sz w:val="20"/>
        </w:rPr>
      </w:pPr>
      <w:r>
        <w:rPr>
          <w:color w:val="020302"/>
          <w:w w:val="105"/>
          <w:sz w:val="20"/>
        </w:rPr>
        <w:t xml:space="preserve">Unpaid </w:t>
      </w:r>
      <w:r>
        <w:rPr>
          <w:color w:val="020302"/>
          <w:spacing w:val="-3"/>
          <w:w w:val="105"/>
          <w:sz w:val="20"/>
        </w:rPr>
        <w:t xml:space="preserve">utility, </w:t>
      </w:r>
      <w:r>
        <w:rPr>
          <w:color w:val="020302"/>
          <w:w w:val="105"/>
          <w:sz w:val="20"/>
        </w:rPr>
        <w:t>cost share, and other</w:t>
      </w:r>
      <w:r>
        <w:rPr>
          <w:color w:val="020302"/>
          <w:spacing w:val="-14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bills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rPr>
          <w:sz w:val="20"/>
        </w:rPr>
      </w:pPr>
      <w:r>
        <w:rPr>
          <w:color w:val="020302"/>
          <w:w w:val="105"/>
          <w:sz w:val="20"/>
        </w:rPr>
        <w:t>Mismanaged property or</w:t>
      </w:r>
      <w:r>
        <w:rPr>
          <w:color w:val="020302"/>
          <w:spacing w:val="-13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savings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line="244" w:lineRule="auto"/>
        <w:ind w:right="605"/>
        <w:rPr>
          <w:sz w:val="20"/>
        </w:rPr>
      </w:pPr>
      <w:r>
        <w:rPr>
          <w:color w:val="020302"/>
          <w:w w:val="105"/>
          <w:sz w:val="20"/>
        </w:rPr>
        <w:t>Sudden</w:t>
      </w:r>
      <w:r>
        <w:rPr>
          <w:color w:val="020302"/>
          <w:spacing w:val="-13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change</w:t>
      </w:r>
      <w:r>
        <w:rPr>
          <w:color w:val="020302"/>
          <w:spacing w:val="-12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in</w:t>
      </w:r>
      <w:r>
        <w:rPr>
          <w:color w:val="020302"/>
          <w:spacing w:val="-12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will</w:t>
      </w:r>
      <w:r>
        <w:rPr>
          <w:color w:val="020302"/>
          <w:spacing w:val="-12"/>
          <w:w w:val="105"/>
          <w:sz w:val="20"/>
        </w:rPr>
        <w:t xml:space="preserve"> </w:t>
      </w:r>
      <w:r>
        <w:rPr>
          <w:color w:val="020302"/>
          <w:w w:val="105"/>
          <w:sz w:val="20"/>
        </w:rPr>
        <w:t>or</w:t>
      </w:r>
      <w:r>
        <w:rPr>
          <w:color w:val="020302"/>
          <w:spacing w:val="-13"/>
          <w:w w:val="105"/>
          <w:sz w:val="20"/>
        </w:rPr>
        <w:t xml:space="preserve"> </w:t>
      </w:r>
      <w:r>
        <w:rPr>
          <w:color w:val="020302"/>
          <w:spacing w:val="-3"/>
          <w:w w:val="105"/>
          <w:sz w:val="20"/>
        </w:rPr>
        <w:t>power</w:t>
      </w:r>
      <w:r>
        <w:rPr>
          <w:color w:val="020302"/>
          <w:spacing w:val="-12"/>
          <w:w w:val="105"/>
          <w:sz w:val="20"/>
        </w:rPr>
        <w:t xml:space="preserve"> </w:t>
      </w:r>
      <w:r>
        <w:rPr>
          <w:color w:val="020302"/>
          <w:spacing w:val="-6"/>
          <w:w w:val="105"/>
          <w:sz w:val="20"/>
        </w:rPr>
        <w:t xml:space="preserve">of </w:t>
      </w:r>
      <w:r>
        <w:rPr>
          <w:color w:val="020302"/>
          <w:w w:val="105"/>
          <w:sz w:val="20"/>
        </w:rPr>
        <w:t>attorney</w:t>
      </w:r>
    </w:p>
    <w:p w:rsidR="0077413D" w:rsidRDefault="004C324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before="0" w:line="245" w:lineRule="exact"/>
        <w:rPr>
          <w:sz w:val="20"/>
        </w:rPr>
      </w:pPr>
      <w:r>
        <w:rPr>
          <w:color w:val="020302"/>
          <w:sz w:val="20"/>
        </w:rPr>
        <w:t>Unable to provide needed</w:t>
      </w:r>
      <w:r>
        <w:rPr>
          <w:color w:val="020302"/>
          <w:spacing w:val="3"/>
          <w:sz w:val="20"/>
        </w:rPr>
        <w:t xml:space="preserve"> </w:t>
      </w:r>
      <w:r>
        <w:rPr>
          <w:color w:val="020302"/>
          <w:sz w:val="20"/>
        </w:rPr>
        <w:t>care</w:t>
      </w:r>
    </w:p>
    <w:p w:rsidR="0077413D" w:rsidRDefault="004C3245">
      <w:pPr>
        <w:pStyle w:val="Heading1"/>
        <w:spacing w:before="306" w:line="316" w:lineRule="exact"/>
        <w:ind w:right="0"/>
        <w:jc w:val="left"/>
        <w:rPr>
          <w:rFonts w:ascii="Arial Narrow"/>
        </w:rPr>
      </w:pPr>
      <w:r>
        <w:br w:type="column"/>
      </w:r>
      <w:r>
        <w:rPr>
          <w:rFonts w:ascii="Arial Narrow"/>
          <w:color w:val="DF641F"/>
        </w:rPr>
        <w:t>HOW TO REFER SOMEONE FOR HELP</w:t>
      </w:r>
    </w:p>
    <w:p w:rsidR="0077413D" w:rsidRDefault="004C3245">
      <w:pPr>
        <w:pStyle w:val="BodyText"/>
        <w:spacing w:line="244" w:lineRule="auto"/>
        <w:ind w:left="100" w:right="5904" w:firstLine="240"/>
      </w:pPr>
      <w:r>
        <w:rPr>
          <w:color w:val="020302"/>
          <w:w w:val="105"/>
        </w:rPr>
        <w:t xml:space="preserve">When you suspect mistreatment of an adult with a disability, you should refer to Adult Protective Services by </w:t>
      </w:r>
      <w:proofErr w:type="gramStart"/>
      <w:r>
        <w:rPr>
          <w:color w:val="020302"/>
          <w:w w:val="105"/>
        </w:rPr>
        <w:t xml:space="preserve">contacting </w:t>
      </w:r>
      <w:r>
        <w:rPr>
          <w:color w:val="020302"/>
          <w:w w:val="105"/>
        </w:rPr>
        <w:t xml:space="preserve"> County</w:t>
      </w:r>
      <w:proofErr w:type="gramEnd"/>
      <w:r>
        <w:rPr>
          <w:color w:val="020302"/>
          <w:w w:val="105"/>
        </w:rPr>
        <w:t xml:space="preserve"> DHHS Disabilities Services Division (DSD) </w:t>
      </w:r>
    </w:p>
    <w:p w:rsidR="0077413D" w:rsidRDefault="004C3245">
      <w:pPr>
        <w:pStyle w:val="BodyText"/>
        <w:spacing w:line="244" w:lineRule="auto"/>
        <w:ind w:left="100" w:right="5930" w:firstLine="240"/>
      </w:pPr>
      <w:r>
        <w:rPr>
          <w:color w:val="020302"/>
          <w:w w:val="110"/>
        </w:rPr>
        <w:t>Contact</w:t>
      </w:r>
      <w:r>
        <w:rPr>
          <w:color w:val="020302"/>
          <w:spacing w:val="-31"/>
          <w:w w:val="110"/>
        </w:rPr>
        <w:t xml:space="preserve"> </w:t>
      </w:r>
      <w:r>
        <w:rPr>
          <w:color w:val="020302"/>
          <w:w w:val="110"/>
        </w:rPr>
        <w:t>information</w:t>
      </w:r>
      <w:r>
        <w:rPr>
          <w:color w:val="020302"/>
          <w:spacing w:val="-31"/>
          <w:w w:val="110"/>
        </w:rPr>
        <w:t xml:space="preserve"> </w:t>
      </w:r>
      <w:r>
        <w:rPr>
          <w:color w:val="020302"/>
          <w:w w:val="110"/>
        </w:rPr>
        <w:t>for</w:t>
      </w:r>
      <w:r>
        <w:rPr>
          <w:color w:val="020302"/>
          <w:spacing w:val="-30"/>
          <w:w w:val="110"/>
        </w:rPr>
        <w:t xml:space="preserve"> </w:t>
      </w:r>
      <w:r>
        <w:rPr>
          <w:color w:val="020302"/>
          <w:w w:val="110"/>
        </w:rPr>
        <w:t>DSD</w:t>
      </w:r>
      <w:r>
        <w:rPr>
          <w:color w:val="020302"/>
          <w:spacing w:val="-31"/>
          <w:w w:val="110"/>
        </w:rPr>
        <w:t xml:space="preserve"> </w:t>
      </w:r>
      <w:r>
        <w:rPr>
          <w:color w:val="020302"/>
          <w:w w:val="110"/>
        </w:rPr>
        <w:t>is</w:t>
      </w:r>
      <w:r>
        <w:rPr>
          <w:color w:val="020302"/>
          <w:spacing w:val="-31"/>
          <w:w w:val="110"/>
        </w:rPr>
        <w:t xml:space="preserve"> </w:t>
      </w:r>
      <w:r>
        <w:rPr>
          <w:color w:val="020302"/>
          <w:w w:val="110"/>
        </w:rPr>
        <w:t>listed</w:t>
      </w:r>
      <w:r>
        <w:rPr>
          <w:color w:val="020302"/>
          <w:spacing w:val="-30"/>
          <w:w w:val="110"/>
        </w:rPr>
        <w:t xml:space="preserve"> </w:t>
      </w:r>
      <w:r>
        <w:rPr>
          <w:color w:val="020302"/>
          <w:spacing w:val="-7"/>
          <w:w w:val="110"/>
        </w:rPr>
        <w:t xml:space="preserve">at </w:t>
      </w:r>
      <w:r>
        <w:rPr>
          <w:color w:val="020302"/>
          <w:w w:val="110"/>
        </w:rPr>
        <w:t>our</w:t>
      </w:r>
      <w:r>
        <w:rPr>
          <w:color w:val="020302"/>
          <w:spacing w:val="-4"/>
          <w:w w:val="110"/>
        </w:rPr>
        <w:t xml:space="preserve"> </w:t>
      </w:r>
      <w:r>
        <w:rPr>
          <w:color w:val="020302"/>
          <w:w w:val="110"/>
        </w:rPr>
        <w:t>website:</w:t>
      </w:r>
    </w:p>
    <w:p w:rsidR="0077413D" w:rsidRDefault="0077413D">
      <w:pPr>
        <w:pStyle w:val="BodyText"/>
        <w:spacing w:before="10"/>
      </w:pPr>
    </w:p>
    <w:p w:rsidR="0077413D" w:rsidRDefault="004C3245">
      <w:pPr>
        <w:pStyle w:val="BodyText"/>
        <w:spacing w:before="1"/>
        <w:rPr>
          <w:rFonts w:ascii="Calibri"/>
          <w:b/>
        </w:rPr>
      </w:pPr>
      <w:r>
        <w:rPr>
          <w:rFonts w:ascii="Calibri"/>
          <w:b/>
        </w:rPr>
        <w:t xml:space="preserve">(Insert Web </w:t>
      </w:r>
      <w:proofErr w:type="gramStart"/>
      <w:r>
        <w:rPr>
          <w:rFonts w:ascii="Calibri"/>
          <w:b/>
        </w:rPr>
        <w:t>link )</w:t>
      </w:r>
      <w:proofErr w:type="gramEnd"/>
    </w:p>
    <w:p w:rsidR="004C3245" w:rsidRDefault="004C3245">
      <w:pPr>
        <w:pStyle w:val="BodyText"/>
        <w:spacing w:before="1"/>
        <w:rPr>
          <w:rFonts w:ascii="Calibri"/>
          <w:b/>
        </w:rPr>
      </w:pPr>
    </w:p>
    <w:p w:rsidR="0077413D" w:rsidRDefault="004C3245">
      <w:pPr>
        <w:pStyle w:val="BodyText"/>
        <w:spacing w:line="244" w:lineRule="auto"/>
        <w:ind w:left="100" w:right="6052" w:firstLine="240"/>
      </w:pPr>
      <w:r>
        <w:rPr>
          <w:color w:val="020302"/>
          <w:w w:val="105"/>
        </w:rPr>
        <w:t>When you contact Adult Protective Services your name is kept confidential.</w:t>
      </w:r>
    </w:p>
    <w:p w:rsidR="0077413D" w:rsidRDefault="004C3245">
      <w:pPr>
        <w:pStyle w:val="BodyText"/>
        <w:spacing w:line="244" w:lineRule="auto"/>
        <w:ind w:left="100" w:right="6006" w:firstLine="240"/>
      </w:pPr>
      <w:r>
        <w:rPr>
          <w:color w:val="020302"/>
          <w:w w:val="105"/>
        </w:rPr>
        <w:t>Give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w w:val="105"/>
        </w:rPr>
        <w:t>as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w w:val="105"/>
        </w:rPr>
        <w:t>much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w w:val="105"/>
        </w:rPr>
        <w:t>information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w w:val="105"/>
        </w:rPr>
        <w:t>as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spacing w:val="-3"/>
          <w:w w:val="105"/>
        </w:rPr>
        <w:t>you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spacing w:val="-5"/>
          <w:w w:val="105"/>
        </w:rPr>
        <w:t xml:space="preserve">know </w:t>
      </w:r>
      <w:r>
        <w:rPr>
          <w:color w:val="020302"/>
          <w:w w:val="105"/>
        </w:rPr>
        <w:t>about the suspected abuse, neglect, or financial exploitation. All information is taken</w:t>
      </w:r>
      <w:r>
        <w:rPr>
          <w:color w:val="020302"/>
          <w:spacing w:val="-20"/>
          <w:w w:val="105"/>
        </w:rPr>
        <w:t xml:space="preserve"> </w:t>
      </w:r>
      <w:r>
        <w:rPr>
          <w:color w:val="020302"/>
          <w:w w:val="105"/>
        </w:rPr>
        <w:t>seriously</w:t>
      </w:r>
      <w:r>
        <w:rPr>
          <w:color w:val="020302"/>
          <w:spacing w:val="-19"/>
          <w:w w:val="105"/>
        </w:rPr>
        <w:t xml:space="preserve"> </w:t>
      </w:r>
      <w:r>
        <w:rPr>
          <w:color w:val="020302"/>
          <w:w w:val="105"/>
        </w:rPr>
        <w:t>and</w:t>
      </w:r>
      <w:r>
        <w:rPr>
          <w:color w:val="020302"/>
          <w:spacing w:val="-20"/>
          <w:w w:val="105"/>
        </w:rPr>
        <w:t xml:space="preserve"> </w:t>
      </w:r>
      <w:r>
        <w:rPr>
          <w:color w:val="020302"/>
          <w:w w:val="105"/>
        </w:rPr>
        <w:t>may</w:t>
      </w:r>
      <w:r>
        <w:rPr>
          <w:color w:val="020302"/>
          <w:spacing w:val="-19"/>
          <w:w w:val="105"/>
        </w:rPr>
        <w:t xml:space="preserve"> </w:t>
      </w:r>
      <w:r>
        <w:rPr>
          <w:color w:val="020302"/>
          <w:w w:val="105"/>
        </w:rPr>
        <w:t>help</w:t>
      </w:r>
      <w:r>
        <w:rPr>
          <w:color w:val="020302"/>
          <w:spacing w:val="-19"/>
          <w:w w:val="105"/>
        </w:rPr>
        <w:t xml:space="preserve"> </w:t>
      </w:r>
      <w:r>
        <w:rPr>
          <w:color w:val="020302"/>
          <w:w w:val="105"/>
        </w:rPr>
        <w:t>protect</w:t>
      </w:r>
      <w:r>
        <w:rPr>
          <w:color w:val="020302"/>
          <w:spacing w:val="-20"/>
          <w:w w:val="105"/>
        </w:rPr>
        <w:t xml:space="preserve"> </w:t>
      </w:r>
      <w:r>
        <w:rPr>
          <w:color w:val="020302"/>
          <w:w w:val="105"/>
        </w:rPr>
        <w:t>the adult with a disability.</w:t>
      </w:r>
    </w:p>
    <w:p w:rsidR="0077413D" w:rsidRDefault="004C3245">
      <w:pPr>
        <w:pStyle w:val="BodyText"/>
        <w:spacing w:line="244" w:lineRule="auto"/>
        <w:ind w:left="100" w:right="5949" w:firstLine="240"/>
      </w:pPr>
      <w:r>
        <w:rPr>
          <w:color w:val="020302"/>
          <w:w w:val="105"/>
        </w:rPr>
        <w:t xml:space="preserve">The primary goal of Adult Protective Services is to promote </w:t>
      </w:r>
      <w:r>
        <w:rPr>
          <w:color w:val="020302"/>
          <w:spacing w:val="-3"/>
          <w:w w:val="105"/>
        </w:rPr>
        <w:t xml:space="preserve">safety, </w:t>
      </w:r>
      <w:r>
        <w:rPr>
          <w:color w:val="020302"/>
          <w:w w:val="105"/>
        </w:rPr>
        <w:t>independence, and quality-of-life for vulnerable</w:t>
      </w:r>
      <w:r>
        <w:rPr>
          <w:color w:val="020302"/>
          <w:spacing w:val="-13"/>
          <w:w w:val="105"/>
        </w:rPr>
        <w:t xml:space="preserve"> </w:t>
      </w:r>
      <w:r>
        <w:rPr>
          <w:color w:val="020302"/>
          <w:w w:val="105"/>
        </w:rPr>
        <w:t>and</w:t>
      </w:r>
      <w:r>
        <w:rPr>
          <w:color w:val="020302"/>
          <w:spacing w:val="-13"/>
          <w:w w:val="105"/>
        </w:rPr>
        <w:t xml:space="preserve"> </w:t>
      </w:r>
      <w:r>
        <w:rPr>
          <w:color w:val="020302"/>
          <w:w w:val="105"/>
        </w:rPr>
        <w:t>at-risk</w:t>
      </w:r>
      <w:r>
        <w:rPr>
          <w:color w:val="020302"/>
          <w:spacing w:val="-13"/>
          <w:w w:val="105"/>
        </w:rPr>
        <w:t xml:space="preserve"> </w:t>
      </w:r>
      <w:r>
        <w:rPr>
          <w:color w:val="020302"/>
          <w:w w:val="105"/>
        </w:rPr>
        <w:t>adults</w:t>
      </w:r>
      <w:r>
        <w:rPr>
          <w:color w:val="020302"/>
          <w:spacing w:val="-13"/>
          <w:w w:val="105"/>
        </w:rPr>
        <w:t xml:space="preserve"> </w:t>
      </w:r>
      <w:r>
        <w:rPr>
          <w:color w:val="020302"/>
          <w:w w:val="105"/>
        </w:rPr>
        <w:t>and</w:t>
      </w:r>
      <w:r>
        <w:rPr>
          <w:color w:val="020302"/>
          <w:spacing w:val="-13"/>
          <w:w w:val="105"/>
        </w:rPr>
        <w:t xml:space="preserve"> </w:t>
      </w:r>
      <w:r>
        <w:rPr>
          <w:color w:val="020302"/>
          <w:w w:val="105"/>
        </w:rPr>
        <w:t>persons with disabilities who are being</w:t>
      </w:r>
      <w:r>
        <w:rPr>
          <w:color w:val="020302"/>
          <w:spacing w:val="-28"/>
          <w:w w:val="105"/>
        </w:rPr>
        <w:t xml:space="preserve"> </w:t>
      </w:r>
      <w:r>
        <w:rPr>
          <w:color w:val="020302"/>
          <w:spacing w:val="-4"/>
          <w:w w:val="105"/>
        </w:rPr>
        <w:t xml:space="preserve">mistreated </w:t>
      </w:r>
      <w:r>
        <w:rPr>
          <w:color w:val="020302"/>
          <w:w w:val="105"/>
        </w:rPr>
        <w:t>or</w:t>
      </w:r>
      <w:r>
        <w:rPr>
          <w:color w:val="020302"/>
          <w:spacing w:val="-22"/>
          <w:w w:val="105"/>
        </w:rPr>
        <w:t xml:space="preserve"> </w:t>
      </w:r>
      <w:r>
        <w:rPr>
          <w:color w:val="020302"/>
          <w:w w:val="105"/>
        </w:rPr>
        <w:t>are</w:t>
      </w:r>
      <w:r>
        <w:rPr>
          <w:color w:val="020302"/>
          <w:spacing w:val="-21"/>
          <w:w w:val="105"/>
        </w:rPr>
        <w:t xml:space="preserve"> </w:t>
      </w:r>
      <w:r>
        <w:rPr>
          <w:color w:val="020302"/>
          <w:w w:val="105"/>
        </w:rPr>
        <w:t>in</w:t>
      </w:r>
      <w:r>
        <w:rPr>
          <w:color w:val="020302"/>
          <w:spacing w:val="-21"/>
          <w:w w:val="105"/>
        </w:rPr>
        <w:t xml:space="preserve"> </w:t>
      </w:r>
      <w:r>
        <w:rPr>
          <w:color w:val="020302"/>
          <w:w w:val="105"/>
        </w:rPr>
        <w:t>danger</w:t>
      </w:r>
      <w:r>
        <w:rPr>
          <w:color w:val="020302"/>
          <w:spacing w:val="-21"/>
          <w:w w:val="105"/>
        </w:rPr>
        <w:t xml:space="preserve"> </w:t>
      </w:r>
      <w:r>
        <w:rPr>
          <w:color w:val="020302"/>
          <w:w w:val="105"/>
        </w:rPr>
        <w:t>of</w:t>
      </w:r>
      <w:r>
        <w:rPr>
          <w:color w:val="020302"/>
          <w:spacing w:val="-21"/>
          <w:w w:val="105"/>
        </w:rPr>
        <w:t xml:space="preserve"> </w:t>
      </w:r>
      <w:r>
        <w:rPr>
          <w:color w:val="020302"/>
          <w:w w:val="105"/>
        </w:rPr>
        <w:t>being</w:t>
      </w:r>
      <w:r>
        <w:rPr>
          <w:color w:val="020302"/>
          <w:spacing w:val="-21"/>
          <w:w w:val="105"/>
        </w:rPr>
        <w:t xml:space="preserve"> </w:t>
      </w:r>
      <w:r>
        <w:rPr>
          <w:color w:val="020302"/>
          <w:w w:val="105"/>
        </w:rPr>
        <w:t>mistreated,</w:t>
      </w:r>
      <w:r>
        <w:rPr>
          <w:color w:val="020302"/>
          <w:spacing w:val="-21"/>
          <w:w w:val="105"/>
        </w:rPr>
        <w:t xml:space="preserve"> </w:t>
      </w:r>
      <w:r>
        <w:rPr>
          <w:color w:val="020302"/>
          <w:w w:val="105"/>
        </w:rPr>
        <w:t>and who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are</w:t>
      </w:r>
      <w:r>
        <w:rPr>
          <w:color w:val="020302"/>
          <w:spacing w:val="-15"/>
          <w:w w:val="105"/>
        </w:rPr>
        <w:t xml:space="preserve"> </w:t>
      </w:r>
      <w:r>
        <w:rPr>
          <w:color w:val="020302"/>
          <w:w w:val="105"/>
        </w:rPr>
        <w:t>unable</w:t>
      </w:r>
      <w:r>
        <w:rPr>
          <w:color w:val="020302"/>
          <w:spacing w:val="-15"/>
          <w:w w:val="105"/>
        </w:rPr>
        <w:t xml:space="preserve"> </w:t>
      </w:r>
      <w:r>
        <w:rPr>
          <w:color w:val="020302"/>
          <w:w w:val="105"/>
        </w:rPr>
        <w:t>to</w:t>
      </w:r>
      <w:r>
        <w:rPr>
          <w:color w:val="020302"/>
          <w:spacing w:val="-15"/>
          <w:w w:val="105"/>
        </w:rPr>
        <w:t xml:space="preserve"> </w:t>
      </w:r>
      <w:r>
        <w:rPr>
          <w:color w:val="020302"/>
          <w:w w:val="105"/>
        </w:rPr>
        <w:t>protect</w:t>
      </w:r>
      <w:r>
        <w:rPr>
          <w:color w:val="020302"/>
          <w:spacing w:val="-15"/>
          <w:w w:val="105"/>
        </w:rPr>
        <w:t xml:space="preserve"> </w:t>
      </w:r>
      <w:r>
        <w:rPr>
          <w:color w:val="020302"/>
          <w:w w:val="105"/>
        </w:rPr>
        <w:t>themselves”</w:t>
      </w:r>
    </w:p>
    <w:p w:rsidR="0077413D" w:rsidRDefault="004C3245">
      <w:pPr>
        <w:pStyle w:val="BodyText"/>
        <w:spacing w:line="244" w:lineRule="auto"/>
        <w:ind w:left="100" w:right="5904" w:firstLine="240"/>
      </w:pPr>
      <w:r>
        <w:rPr>
          <w:color w:val="020302"/>
          <w:w w:val="105"/>
        </w:rPr>
        <w:t xml:space="preserve">Every action taken </w:t>
      </w:r>
      <w:r>
        <w:rPr>
          <w:color w:val="020302"/>
          <w:spacing w:val="-3"/>
          <w:w w:val="105"/>
        </w:rPr>
        <w:t xml:space="preserve">by </w:t>
      </w:r>
      <w:r>
        <w:rPr>
          <w:color w:val="020302"/>
          <w:w w:val="105"/>
        </w:rPr>
        <w:t>Adult Protective Services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must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balance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the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duty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to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spacing w:val="-4"/>
          <w:w w:val="105"/>
        </w:rPr>
        <w:t xml:space="preserve">protect </w:t>
      </w:r>
      <w:r>
        <w:rPr>
          <w:color w:val="020302"/>
          <w:w w:val="105"/>
        </w:rPr>
        <w:t>the</w:t>
      </w:r>
      <w:r>
        <w:rPr>
          <w:color w:val="020302"/>
          <w:spacing w:val="-14"/>
          <w:w w:val="105"/>
        </w:rPr>
        <w:t xml:space="preserve"> </w:t>
      </w:r>
      <w:r>
        <w:rPr>
          <w:color w:val="020302"/>
          <w:w w:val="105"/>
        </w:rPr>
        <w:t>safety</w:t>
      </w:r>
      <w:r>
        <w:rPr>
          <w:color w:val="020302"/>
          <w:spacing w:val="-14"/>
          <w:w w:val="105"/>
        </w:rPr>
        <w:t xml:space="preserve"> </w:t>
      </w:r>
      <w:r>
        <w:rPr>
          <w:color w:val="020302"/>
          <w:w w:val="105"/>
        </w:rPr>
        <w:t>of</w:t>
      </w:r>
      <w:r>
        <w:rPr>
          <w:color w:val="020302"/>
          <w:spacing w:val="-14"/>
          <w:w w:val="105"/>
        </w:rPr>
        <w:t xml:space="preserve"> </w:t>
      </w:r>
      <w:r>
        <w:rPr>
          <w:color w:val="020302"/>
          <w:w w:val="105"/>
        </w:rPr>
        <w:t>the</w:t>
      </w:r>
      <w:r>
        <w:rPr>
          <w:color w:val="020302"/>
          <w:spacing w:val="-13"/>
          <w:w w:val="105"/>
        </w:rPr>
        <w:t xml:space="preserve"> </w:t>
      </w:r>
      <w:r>
        <w:rPr>
          <w:color w:val="020302"/>
          <w:w w:val="105"/>
        </w:rPr>
        <w:t>vulnerable</w:t>
      </w:r>
      <w:r>
        <w:rPr>
          <w:color w:val="020302"/>
          <w:spacing w:val="-14"/>
          <w:w w:val="105"/>
        </w:rPr>
        <w:t xml:space="preserve"> </w:t>
      </w:r>
      <w:r>
        <w:rPr>
          <w:color w:val="020302"/>
          <w:w w:val="105"/>
        </w:rPr>
        <w:t>adult</w:t>
      </w:r>
      <w:r>
        <w:rPr>
          <w:color w:val="020302"/>
          <w:spacing w:val="-14"/>
          <w:w w:val="105"/>
        </w:rPr>
        <w:t xml:space="preserve"> </w:t>
      </w:r>
      <w:r>
        <w:rPr>
          <w:color w:val="020302"/>
          <w:w w:val="105"/>
        </w:rPr>
        <w:t>with</w:t>
      </w:r>
      <w:r>
        <w:rPr>
          <w:color w:val="020302"/>
          <w:spacing w:val="-13"/>
          <w:w w:val="105"/>
        </w:rPr>
        <w:t xml:space="preserve"> </w:t>
      </w:r>
      <w:r>
        <w:rPr>
          <w:color w:val="020302"/>
          <w:w w:val="105"/>
        </w:rPr>
        <w:t>the adult’s right to</w:t>
      </w:r>
      <w:r>
        <w:rPr>
          <w:color w:val="020302"/>
          <w:spacing w:val="-4"/>
          <w:w w:val="105"/>
        </w:rPr>
        <w:t xml:space="preserve"> </w:t>
      </w:r>
      <w:r>
        <w:rPr>
          <w:color w:val="020302"/>
          <w:w w:val="105"/>
        </w:rPr>
        <w:t>self-determination.</w:t>
      </w:r>
    </w:p>
    <w:p w:rsidR="0077413D" w:rsidRDefault="004C3245">
      <w:pPr>
        <w:pStyle w:val="BodyText"/>
        <w:spacing w:line="244" w:lineRule="auto"/>
        <w:ind w:left="100" w:right="6453" w:firstLine="240"/>
      </w:pPr>
      <w:r>
        <w:rPr>
          <w:color w:val="020302"/>
          <w:w w:val="105"/>
        </w:rPr>
        <w:t>Division professionals are eager to prov</w:t>
      </w:r>
      <w:r>
        <w:rPr>
          <w:color w:val="020302"/>
          <w:w w:val="105"/>
        </w:rPr>
        <w:t xml:space="preserve">ide assistance to ensure that        </w:t>
      </w:r>
      <w:bookmarkStart w:id="0" w:name="_GoBack"/>
      <w:bookmarkEnd w:id="0"/>
      <w:r>
        <w:rPr>
          <w:color w:val="020302"/>
          <w:w w:val="105"/>
        </w:rPr>
        <w:t xml:space="preserve"> County residents with disabilities who are victims of</w:t>
      </w:r>
      <w:r>
        <w:rPr>
          <w:color w:val="020302"/>
          <w:spacing w:val="-32"/>
          <w:w w:val="105"/>
        </w:rPr>
        <w:t xml:space="preserve"> </w:t>
      </w:r>
      <w:r>
        <w:rPr>
          <w:color w:val="020302"/>
          <w:spacing w:val="-4"/>
          <w:w w:val="105"/>
        </w:rPr>
        <w:t xml:space="preserve">abuse, </w:t>
      </w:r>
      <w:r>
        <w:rPr>
          <w:color w:val="020302"/>
          <w:w w:val="105"/>
        </w:rPr>
        <w:t>neglect,</w:t>
      </w:r>
      <w:r>
        <w:rPr>
          <w:color w:val="020302"/>
          <w:spacing w:val="-27"/>
          <w:w w:val="105"/>
        </w:rPr>
        <w:t xml:space="preserve"> </w:t>
      </w:r>
      <w:r>
        <w:rPr>
          <w:color w:val="020302"/>
          <w:w w:val="105"/>
        </w:rPr>
        <w:t>or</w:t>
      </w:r>
      <w:r>
        <w:rPr>
          <w:color w:val="020302"/>
          <w:spacing w:val="-27"/>
          <w:w w:val="105"/>
        </w:rPr>
        <w:t xml:space="preserve"> </w:t>
      </w:r>
      <w:r>
        <w:rPr>
          <w:color w:val="020302"/>
          <w:w w:val="105"/>
        </w:rPr>
        <w:t>financial</w:t>
      </w:r>
      <w:r>
        <w:rPr>
          <w:color w:val="020302"/>
          <w:spacing w:val="-27"/>
          <w:w w:val="105"/>
        </w:rPr>
        <w:t xml:space="preserve"> </w:t>
      </w:r>
      <w:r>
        <w:rPr>
          <w:color w:val="020302"/>
          <w:w w:val="105"/>
        </w:rPr>
        <w:t>exploitation</w:t>
      </w:r>
      <w:r>
        <w:rPr>
          <w:color w:val="020302"/>
          <w:spacing w:val="-27"/>
          <w:w w:val="105"/>
        </w:rPr>
        <w:t xml:space="preserve"> </w:t>
      </w:r>
      <w:r>
        <w:rPr>
          <w:color w:val="020302"/>
          <w:w w:val="105"/>
        </w:rPr>
        <w:t>are</w:t>
      </w:r>
    </w:p>
    <w:p w:rsidR="0077413D" w:rsidRDefault="004C3245">
      <w:pPr>
        <w:pStyle w:val="BodyText"/>
        <w:spacing w:line="245" w:lineRule="exact"/>
        <w:ind w:left="100"/>
      </w:pPr>
      <w:proofErr w:type="gramStart"/>
      <w:r>
        <w:rPr>
          <w:color w:val="020302"/>
          <w:w w:val="105"/>
        </w:rPr>
        <w:t>treated</w:t>
      </w:r>
      <w:proofErr w:type="gramEnd"/>
      <w:r>
        <w:rPr>
          <w:color w:val="020302"/>
          <w:w w:val="105"/>
        </w:rPr>
        <w:t xml:space="preserve"> with honesty, care, and respect.</w:t>
      </w:r>
    </w:p>
    <w:p w:rsidR="0077413D" w:rsidRDefault="004C3245">
      <w:pPr>
        <w:pStyle w:val="BodyText"/>
        <w:spacing w:before="2" w:line="244" w:lineRule="auto"/>
        <w:ind w:left="100" w:right="5772" w:firstLine="240"/>
      </w:pPr>
      <w:r>
        <w:rPr>
          <w:color w:val="020302"/>
          <w:w w:val="105"/>
        </w:rPr>
        <w:t>Our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w w:val="105"/>
        </w:rPr>
        <w:t>purpose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is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to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w w:val="105"/>
        </w:rPr>
        <w:t>empower</w:t>
      </w:r>
      <w:r>
        <w:rPr>
          <w:color w:val="020302"/>
          <w:spacing w:val="-17"/>
          <w:w w:val="105"/>
        </w:rPr>
        <w:t xml:space="preserve"> </w:t>
      </w:r>
      <w:r>
        <w:rPr>
          <w:color w:val="020302"/>
          <w:w w:val="105"/>
        </w:rPr>
        <w:t>safe,</w:t>
      </w:r>
      <w:r>
        <w:rPr>
          <w:color w:val="020302"/>
          <w:spacing w:val="-16"/>
          <w:w w:val="105"/>
        </w:rPr>
        <w:t xml:space="preserve"> </w:t>
      </w:r>
      <w:r>
        <w:rPr>
          <w:color w:val="020302"/>
          <w:spacing w:val="-5"/>
          <w:w w:val="105"/>
        </w:rPr>
        <w:t xml:space="preserve">healthy, </w:t>
      </w:r>
      <w:r>
        <w:rPr>
          <w:color w:val="020302"/>
          <w:w w:val="105"/>
        </w:rPr>
        <w:t xml:space="preserve">meaningful lives </w:t>
      </w:r>
      <w:r>
        <w:rPr>
          <w:color w:val="020302"/>
          <w:spacing w:val="-3"/>
          <w:w w:val="105"/>
        </w:rPr>
        <w:t xml:space="preserve">by </w:t>
      </w:r>
      <w:r>
        <w:rPr>
          <w:color w:val="020302"/>
          <w:w w:val="105"/>
        </w:rPr>
        <w:t>connecting individuals with disabilities to resources that promote independence and</w:t>
      </w:r>
      <w:r>
        <w:rPr>
          <w:color w:val="020302"/>
          <w:spacing w:val="-12"/>
          <w:w w:val="105"/>
        </w:rPr>
        <w:t xml:space="preserve"> </w:t>
      </w:r>
      <w:r>
        <w:rPr>
          <w:color w:val="020302"/>
          <w:w w:val="105"/>
        </w:rPr>
        <w:t>inclusion.</w:t>
      </w:r>
    </w:p>
    <w:p w:rsidR="0077413D" w:rsidRDefault="0077413D">
      <w:pPr>
        <w:spacing w:line="244" w:lineRule="auto"/>
        <w:sectPr w:rsidR="0077413D">
          <w:type w:val="continuous"/>
          <w:pgSz w:w="15840" w:h="12240" w:orient="landscape"/>
          <w:pgMar w:top="0" w:right="0" w:bottom="0" w:left="380" w:header="720" w:footer="720" w:gutter="0"/>
          <w:cols w:num="2" w:space="720" w:equalWidth="0">
            <w:col w:w="4456" w:space="824"/>
            <w:col w:w="10180"/>
          </w:cols>
        </w:sectPr>
      </w:pPr>
    </w:p>
    <w:p w:rsidR="0077413D" w:rsidRDefault="004C3245">
      <w:pPr>
        <w:pStyle w:val="BodyText"/>
        <w:ind w:left="7026"/>
      </w:pPr>
      <w:r>
        <w:pict>
          <v:shape id="_x0000_s1074" style="position:absolute;left:0;text-align:left;margin-left:301.2pt;margin-top:59.05pt;width:48.45pt;height:9.15pt;z-index:-15726592;mso-wrap-distance-left:0;mso-wrap-distance-right:0;mso-position-horizontal-relative:page" coordorigin="6024,1181" coordsize="969,183" o:spt="100" adj="0,,0" path="m6100,1309r-58,l6042,1259r52,l6094,1243r-52,l6042,1197r56,l6098,1181r-74,l6024,1325r76,l6100,1309xm6239,1225r-17,-3l6202,1222r-9,2l6187,1235r-4,-9l6173,1222r-21,l6143,1226r-5,11l6138,1237r,-13l6121,1224r1,14l6122,1325r16,l6138,1253r1,-6l6144,1239r7,-3l6169,1236r3,9l6172,1325r16,l6188,1253r1,-10l6198,1236r2,l6220,1236r2,9l6222,1325r17,l6239,1225xm6341,1273r-3,-27l6333,1236r-2,-5l6324,1226r,47l6323,1291r-3,13l6314,1311r-10,3l6286,1314r-1,-22l6285,1266r1,-14l6292,1240r10,-4l6303,1236r12,3l6321,1249r2,12l6324,1273r,-47l6320,1224r-12,-2l6298,1222r-7,5l6285,1236r,l6285,1224r-17,l6268,1364r17,l6285,1315r,l6291,1323r7,4l6308,1327r18,-5l6332,1315r1,-1l6336,1310r4,-18l6340,1291r1,-18xm6441,1276r-1,-21l6435,1238r-3,-2l6424,1227r,15l6424,1269r-1,21l6420,1304r-7,8l6403,1314r-11,-2l6386,1304r-4,-14l6381,1269r,-27l6390,1236r25,l6424,1242r,-15l6423,1227r-20,-5l6382,1227r-12,11l6365,1255r-1,21l6367,1303r8,16l6388,1326r15,1l6418,1326r12,-7l6432,1314r6,-11l6441,1276xm6595,1224r-17,l6558,1311r,l6537,1224r-23,l6491,1311r,l6473,1224r-18,l6480,1325r22,l6524,1239r1,l6546,1325r22,l6595,1224xm6685,1271r-1,-3l6683,1250r-6,-15l6677,1234r-10,-8l6667,1238r,30l6628,1268r,-28l6637,1235r22,l6667,1238r,-12l6666,1225r-17,-3l6628,1227r-12,11l6611,1255r-1,21l6613,1303r8,16l6633,1326r16,1l6663,1325r11,-6l6678,1314r3,-5l6684,1295r-18,l6665,1305r-6,9l6635,1314r-7,-6l6628,1280r57,l6685,1271xm6760,1222r-16,l6736,1224r-7,15l6729,1239r,-15l6712,1224r,101l6729,1325r,-73l6733,1238r20,l6760,1239r,-17xm6795,1224r-17,l6778,1325r17,l6795,1224xm6796,1181r-19,l6777,1198r19,l6796,1181xm6894,1255r-1,-13l6889,1231r-8,-6l6867,1222r-13,l6847,1226r-7,11l6839,1237r,-13l6822,1224r1,7l6823,1238r,87l6839,1325r,-73l6842,1236r32,l6878,1244r,81l6894,1325r,-70xm6993,1224r-16,l6977,1274r,12l6975,1298r-6,10l6958,1312r-8,-2l6943,1304r-4,-12l6938,1272r1,-12l6941,1249r5,-9l6957,1236r12,4l6975,1249r2,13l6977,1274r,-50l6977,1224r,13l6976,1237r,-1l6972,1227r-9,-5l6953,1222r-9,1l6934,1230r-9,14l6921,1272r1,21l6927,1310r10,11l6954,1325r9,l6972,1321r4,-8l6977,1313r,31l6970,1351r-20,l6944,1346r,-10l6925,1336r2,13l6934,1357r10,5l6956,1364r15,-2l6983,1358r6,-7l6990,1349r3,-13l6993,1313r,-1l6993,1237r,-13xe" fillcolor="#017682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4490651</wp:posOffset>
            </wp:positionH>
            <wp:positionV relativeFrom="paragraph">
              <wp:posOffset>749797</wp:posOffset>
            </wp:positionV>
            <wp:extent cx="334796" cy="116586"/>
            <wp:effectExtent l="0" t="0" r="0" b="0"/>
            <wp:wrapTopAndBottom/>
            <wp:docPr id="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796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4872228</wp:posOffset>
            </wp:positionH>
            <wp:positionV relativeFrom="paragraph">
              <wp:posOffset>746229</wp:posOffset>
            </wp:positionV>
            <wp:extent cx="1349447" cy="126015"/>
            <wp:effectExtent l="0" t="0" r="0" b="0"/>
            <wp:wrapTopAndBottom/>
            <wp:docPr id="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447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1" style="position:absolute;left:0;text-align:left;margin-left:527.7pt;margin-top:0;width:264.3pt;height:612pt;z-index:15732224;mso-position-horizontal-relative:page;mso-position-vertical-relative:page" coordorigin="10554" coordsize="5286,1224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3" type="#_x0000_t202" style="position:absolute;left:10554;width:5286;height:12240" filled="f" stroked="f">
              <v:textbox style="mso-next-textbox:#_x0000_s1073" inset="0,0,0,0">
                <w:txbxContent>
                  <w:p w:rsidR="0077413D" w:rsidRDefault="0077413D">
                    <w:pPr>
                      <w:spacing w:before="9"/>
                      <w:rPr>
                        <w:sz w:val="35"/>
                      </w:rPr>
                    </w:pPr>
                  </w:p>
                  <w:p w:rsidR="0077413D" w:rsidRDefault="004C3245">
                    <w:pPr>
                      <w:spacing w:line="244" w:lineRule="auto"/>
                      <w:ind w:left="485" w:right="1168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020302"/>
                        <w:w w:val="105"/>
                        <w:sz w:val="20"/>
                      </w:rPr>
                      <w:t xml:space="preserve">                 </w:t>
                    </w:r>
                    <w:r>
                      <w:rPr>
                        <w:i/>
                        <w:color w:val="020302"/>
                        <w:w w:val="105"/>
                        <w:sz w:val="20"/>
                      </w:rPr>
                      <w:t xml:space="preserve"> County DHHS Disabilities Services Division receives and evaluates reports of abuse, neglect and financial exploitat</w:t>
                    </w:r>
                    <w:r>
                      <w:rPr>
                        <w:i/>
                        <w:color w:val="020302"/>
                        <w:w w:val="105"/>
                        <w:sz w:val="20"/>
                      </w:rPr>
                      <w:t>ion to determine whether adults</w:t>
                    </w:r>
                  </w:p>
                  <w:p w:rsidR="0077413D" w:rsidRDefault="004C3245">
                    <w:pPr>
                      <w:spacing w:line="244" w:lineRule="auto"/>
                      <w:ind w:left="485" w:right="1980"/>
                      <w:rPr>
                        <w:i/>
                        <w:sz w:val="20"/>
                      </w:rPr>
                    </w:pPr>
                    <w:proofErr w:type="gramStart"/>
                    <w:r>
                      <w:rPr>
                        <w:i/>
                        <w:color w:val="020302"/>
                        <w:sz w:val="20"/>
                      </w:rPr>
                      <w:t>with</w:t>
                    </w:r>
                    <w:proofErr w:type="gramEnd"/>
                    <w:r>
                      <w:rPr>
                        <w:i/>
                        <w:color w:val="020302"/>
                        <w:sz w:val="20"/>
                      </w:rPr>
                      <w:t xml:space="preserve"> disabilities ages 18-59 are in need of protective placement, and what services are needed</w:t>
                    </w:r>
                  </w:p>
                  <w:p w:rsidR="0077413D" w:rsidRDefault="004C3245">
                    <w:pPr>
                      <w:spacing w:line="244" w:lineRule="auto"/>
                      <w:ind w:left="485" w:right="3381"/>
                      <w:rPr>
                        <w:i/>
                        <w:sz w:val="20"/>
                      </w:rPr>
                    </w:pPr>
                    <w:proofErr w:type="gramStart"/>
                    <w:r>
                      <w:rPr>
                        <w:i/>
                        <w:color w:val="020302"/>
                        <w:w w:val="105"/>
                        <w:sz w:val="20"/>
                      </w:rPr>
                      <w:t>as</w:t>
                    </w:r>
                    <w:proofErr w:type="gramEnd"/>
                    <w:r>
                      <w:rPr>
                        <w:i/>
                        <w:color w:val="020302"/>
                        <w:w w:val="105"/>
                        <w:sz w:val="20"/>
                      </w:rPr>
                      <w:t xml:space="preserve"> required</w:t>
                    </w:r>
                    <w:r>
                      <w:rPr>
                        <w:i/>
                        <w:color w:val="020302"/>
                        <w:spacing w:val="-3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020302"/>
                        <w:spacing w:val="-10"/>
                        <w:w w:val="105"/>
                        <w:sz w:val="20"/>
                      </w:rPr>
                      <w:t xml:space="preserve">by </w:t>
                    </w:r>
                    <w:r>
                      <w:rPr>
                        <w:i/>
                        <w:color w:val="020302"/>
                        <w:w w:val="105"/>
                        <w:sz w:val="20"/>
                      </w:rPr>
                      <w:t>Wisconsin State</w:t>
                    </w:r>
                  </w:p>
                  <w:p w:rsidR="0077413D" w:rsidRDefault="004C3245">
                    <w:pPr>
                      <w:spacing w:line="244" w:lineRule="auto"/>
                      <w:ind w:left="485" w:right="4069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020302"/>
                        <w:spacing w:val="-2"/>
                        <w:w w:val="105"/>
                        <w:sz w:val="20"/>
                      </w:rPr>
                      <w:t xml:space="preserve">Statute </w:t>
                    </w:r>
                    <w:r>
                      <w:rPr>
                        <w:i/>
                        <w:color w:val="020302"/>
                        <w:spacing w:val="-3"/>
                        <w:w w:val="105"/>
                        <w:sz w:val="20"/>
                      </w:rPr>
                      <w:t>55.01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2" type="#_x0000_t75" style="position:absolute;left:10554;width:5286;height:12240">
              <v:imagedata r:id="rId8" o:title=""/>
            </v:shape>
            <w10:wrap anchorx="page" anchory="page"/>
          </v:group>
        </w:pict>
      </w:r>
    </w:p>
    <w:sectPr w:rsidR="0077413D">
      <w:type w:val="continuous"/>
      <w:pgSz w:w="15840" w:h="12240" w:orient="landscape"/>
      <w:pgMar w:top="0" w:right="0" w:bottom="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738E5"/>
    <w:multiLevelType w:val="hybridMultilevel"/>
    <w:tmpl w:val="F4FC062E"/>
    <w:lvl w:ilvl="0" w:tplc="8CF646BA">
      <w:numFmt w:val="bullet"/>
      <w:lvlText w:val="•"/>
      <w:lvlJc w:val="left"/>
      <w:pPr>
        <w:ind w:left="460" w:hanging="360"/>
      </w:pPr>
      <w:rPr>
        <w:rFonts w:ascii="Century Gothic" w:eastAsia="Century Gothic" w:hAnsi="Century Gothic" w:cs="Century Gothic" w:hint="default"/>
        <w:color w:val="020302"/>
        <w:w w:val="78"/>
        <w:sz w:val="20"/>
        <w:szCs w:val="20"/>
        <w:lang w:val="en-US" w:eastAsia="en-US" w:bidi="ar-SA"/>
      </w:rPr>
    </w:lvl>
    <w:lvl w:ilvl="1" w:tplc="C07CF040">
      <w:numFmt w:val="bullet"/>
      <w:lvlText w:val="•"/>
      <w:lvlJc w:val="left"/>
      <w:pPr>
        <w:ind w:left="859" w:hanging="360"/>
      </w:pPr>
      <w:rPr>
        <w:rFonts w:hint="default"/>
        <w:lang w:val="en-US" w:eastAsia="en-US" w:bidi="ar-SA"/>
      </w:rPr>
    </w:lvl>
    <w:lvl w:ilvl="2" w:tplc="757A638C">
      <w:numFmt w:val="bullet"/>
      <w:lvlText w:val="•"/>
      <w:lvlJc w:val="left"/>
      <w:pPr>
        <w:ind w:left="1259" w:hanging="360"/>
      </w:pPr>
      <w:rPr>
        <w:rFonts w:hint="default"/>
        <w:lang w:val="en-US" w:eastAsia="en-US" w:bidi="ar-SA"/>
      </w:rPr>
    </w:lvl>
    <w:lvl w:ilvl="3" w:tplc="549C7ADA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4" w:tplc="81065ED8">
      <w:numFmt w:val="bullet"/>
      <w:lvlText w:val="•"/>
      <w:lvlJc w:val="left"/>
      <w:pPr>
        <w:ind w:left="2058" w:hanging="360"/>
      </w:pPr>
      <w:rPr>
        <w:rFonts w:hint="default"/>
        <w:lang w:val="en-US" w:eastAsia="en-US" w:bidi="ar-SA"/>
      </w:rPr>
    </w:lvl>
    <w:lvl w:ilvl="5" w:tplc="F612D36C">
      <w:numFmt w:val="bullet"/>
      <w:lvlText w:val="•"/>
      <w:lvlJc w:val="left"/>
      <w:pPr>
        <w:ind w:left="2457" w:hanging="360"/>
      </w:pPr>
      <w:rPr>
        <w:rFonts w:hint="default"/>
        <w:lang w:val="en-US" w:eastAsia="en-US" w:bidi="ar-SA"/>
      </w:rPr>
    </w:lvl>
    <w:lvl w:ilvl="6" w:tplc="77020CAE"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ar-SA"/>
      </w:rPr>
    </w:lvl>
    <w:lvl w:ilvl="7" w:tplc="E670DD7E">
      <w:numFmt w:val="bullet"/>
      <w:lvlText w:val="•"/>
      <w:lvlJc w:val="left"/>
      <w:pPr>
        <w:ind w:left="3257" w:hanging="360"/>
      </w:pPr>
      <w:rPr>
        <w:rFonts w:hint="default"/>
        <w:lang w:val="en-US" w:eastAsia="en-US" w:bidi="ar-SA"/>
      </w:rPr>
    </w:lvl>
    <w:lvl w:ilvl="8" w:tplc="CC4C3F0C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77413D"/>
    <w:rsid w:val="004C3245"/>
    <w:rsid w:val="0077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7"/>
    <o:shapelayout v:ext="edit">
      <o:idmap v:ext="edit" data="1"/>
    </o:shapelayout>
  </w:shapeDefaults>
  <w:decimalSymbol w:val="."/>
  <w:listSeparator w:val=","/>
  <w14:docId w14:val="32A44E16"/>
  <w15:docId w15:val="{536E803B-AD83-4700-B664-2CC7D105F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1"/>
    <w:qFormat/>
    <w:pPr>
      <w:ind w:left="100" w:right="38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057" w:right="687" w:hanging="958"/>
    </w:pPr>
    <w:rPr>
      <w:rFonts w:ascii="Calibri" w:eastAsia="Calibri" w:hAnsi="Calibri" w:cs="Calibri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5"/>
      <w:ind w:left="4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3EACC6653B734E9588C10CE9389FFC" ma:contentTypeVersion="3" ma:contentTypeDescription="Create a new document." ma:contentTypeScope="" ma:versionID="6e48e242195a26d91a196382f13bf4c9">
  <xsd:schema xmlns:xsd="http://www.w3.org/2001/XMLSchema" xmlns:xs="http://www.w3.org/2001/XMLSchema" xmlns:p="http://schemas.microsoft.com/office/2006/metadata/properties" xmlns:ns2="7c3c72ac-d401-41bd-b017-3017dda5aa3c" xmlns:ns3="f9acad6e-7d72-47df-b8bb-1f5e059a8c4a" targetNamespace="http://schemas.microsoft.com/office/2006/metadata/properties" ma:root="true" ma:fieldsID="8b59ad859a2a138a82d12ffe5e1d7deb" ns2:_="" ns3:_="">
    <xsd:import namespace="7c3c72ac-d401-41bd-b017-3017dda5aa3c"/>
    <xsd:import namespace="f9acad6e-7d72-47df-b8bb-1f5e059a8c4a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c72ac-d401-41bd-b017-3017dda5aa3c" elementFormDefault="qualified">
    <xsd:import namespace="http://schemas.microsoft.com/office/2006/documentManagement/types"/>
    <xsd:import namespace="http://schemas.microsoft.com/office/infopath/2007/PartnerControls"/>
    <xsd:element name="Contributor" ma:index="8" nillable="true" ma:displayName="Contributor" ma:list="UserInfo" ma:SharePointGroup="1820" ma:internalName="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cad6e-7d72-47df-b8bb-1f5e059a8c4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ributor xmlns="7c3c72ac-d401-41bd-b017-3017dda5aa3c">
      <UserInfo>
        <DisplayName/>
        <AccountId xsi:nil="true"/>
        <AccountType/>
      </UserInfo>
    </Contributor>
  </documentManagement>
</p:properties>
</file>

<file path=customXml/itemProps1.xml><?xml version="1.0" encoding="utf-8"?>
<ds:datastoreItem xmlns:ds="http://schemas.openxmlformats.org/officeDocument/2006/customXml" ds:itemID="{B1F1222E-9744-4199-B0E1-D51F008C46A4}"/>
</file>

<file path=customXml/itemProps2.xml><?xml version="1.0" encoding="utf-8"?>
<ds:datastoreItem xmlns:ds="http://schemas.openxmlformats.org/officeDocument/2006/customXml" ds:itemID="{9A7BEE8B-5D07-4020-BFE3-7B9665E8A008}"/>
</file>

<file path=customXml/itemProps3.xml><?xml version="1.0" encoding="utf-8"?>
<ds:datastoreItem xmlns:ds="http://schemas.openxmlformats.org/officeDocument/2006/customXml" ds:itemID="{43E0332A-5CB7-4FC3-9BE8-487C805636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611</Words>
  <Characters>3483</Characters>
  <Application>Microsoft Office Word</Application>
  <DocSecurity>0</DocSecurity>
  <Lines>29</Lines>
  <Paragraphs>8</Paragraphs>
  <ScaleCrop>false</ScaleCrop>
  <Company>DHS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Moran, Angela M</cp:lastModifiedBy>
  <cp:revision>2</cp:revision>
  <dcterms:created xsi:type="dcterms:W3CDTF">2020-10-28T15:42:00Z</dcterms:created>
  <dcterms:modified xsi:type="dcterms:W3CDTF">2020-10-28T15:46:00Z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2019-01-08T00:00:00Z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2020-10-28T00:00:00Z</vt:filetime>
  </property>
  <property fmtid="{D5CDD505-2E9C-101B-9397-08002B2CF9AE}" pid="5" name="ContentTypeId">
    <vt:lpwstr>0x010100E53EACC6653B734E9588C10CE9389FFC</vt:lpwstr>
  </property>
</Properties>
</file>